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5" w:rsidRDefault="00E24715" w:rsidP="00F50855">
      <w:pPr>
        <w:pStyle w:val="a7"/>
        <w:spacing w:after="0"/>
        <w:ind w:right="3827"/>
      </w:pPr>
      <w:bookmarkStart w:id="0" w:name="_GoBack"/>
      <w:bookmarkEnd w:id="0"/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D9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D66561" w:rsidP="00D66561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6WrwIAAKo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CrkO6W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482840" w:rsidRDefault="00D66561" w:rsidP="00D66561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D9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D66561" w:rsidP="00D66561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" filled="f" stroked="f">
                <v:textbox inset="0,0,0,0">
                  <w:txbxContent>
                    <w:p w:rsidR="009C3447" w:rsidRPr="00482840" w:rsidRDefault="00D66561" w:rsidP="00D66561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3785">
        <w:rPr>
          <w:noProof/>
        </w:rPr>
        <w:t xml:space="preserve">Об </w:t>
      </w:r>
      <w:r w:rsidR="00F43785" w:rsidRPr="0040529D">
        <w:t xml:space="preserve">учреждении управления </w:t>
      </w:r>
    </w:p>
    <w:p w:rsidR="00F43785" w:rsidRDefault="00F43785" w:rsidP="00F50855">
      <w:pPr>
        <w:pStyle w:val="a7"/>
        <w:spacing w:after="0"/>
        <w:ind w:right="3827"/>
      </w:pPr>
      <w:r w:rsidRPr="0040529D">
        <w:t xml:space="preserve">образования администрации </w:t>
      </w:r>
    </w:p>
    <w:p w:rsidR="00F43785" w:rsidRDefault="00F43785" w:rsidP="00F50855">
      <w:pPr>
        <w:pStyle w:val="a7"/>
        <w:spacing w:after="0"/>
        <w:ind w:right="3827"/>
      </w:pPr>
      <w:r>
        <w:t xml:space="preserve">Пермского муниципального </w:t>
      </w:r>
    </w:p>
    <w:p w:rsidR="00F43785" w:rsidRDefault="00F43785" w:rsidP="00F50855">
      <w:pPr>
        <w:pStyle w:val="a7"/>
        <w:spacing w:after="0"/>
        <w:ind w:right="3827"/>
      </w:pPr>
      <w:r>
        <w:t xml:space="preserve">округа Пермского края и </w:t>
      </w:r>
    </w:p>
    <w:p w:rsidR="00F43785" w:rsidRDefault="00F43785" w:rsidP="00F50855">
      <w:pPr>
        <w:pStyle w:val="a7"/>
        <w:spacing w:after="0"/>
        <w:ind w:right="3827"/>
      </w:pPr>
      <w:proofErr w:type="gramStart"/>
      <w:r w:rsidRPr="0040529D">
        <w:t>утверждении</w:t>
      </w:r>
      <w:proofErr w:type="gramEnd"/>
      <w:r w:rsidRPr="0040529D">
        <w:t xml:space="preserve"> Положения </w:t>
      </w:r>
    </w:p>
    <w:p w:rsidR="00F43785" w:rsidRDefault="00F43785" w:rsidP="00F50855">
      <w:pPr>
        <w:pStyle w:val="a7"/>
        <w:spacing w:after="0"/>
        <w:ind w:right="3827"/>
      </w:pPr>
      <w:r w:rsidRPr="0040529D">
        <w:t xml:space="preserve">об управлении образования </w:t>
      </w:r>
    </w:p>
    <w:p w:rsidR="00F43785" w:rsidRDefault="00F43785" w:rsidP="00F50855">
      <w:pPr>
        <w:pStyle w:val="a7"/>
        <w:spacing w:after="0"/>
        <w:ind w:right="3827"/>
      </w:pPr>
      <w:r w:rsidRPr="0040529D">
        <w:t xml:space="preserve">администрации </w:t>
      </w:r>
      <w:proofErr w:type="gramStart"/>
      <w:r>
        <w:t>Пермского</w:t>
      </w:r>
      <w:proofErr w:type="gramEnd"/>
      <w:r>
        <w:t xml:space="preserve"> </w:t>
      </w:r>
    </w:p>
    <w:p w:rsidR="00F43785" w:rsidRDefault="00F43785" w:rsidP="00F50855">
      <w:pPr>
        <w:pStyle w:val="a7"/>
        <w:spacing w:after="0"/>
        <w:ind w:right="3827"/>
      </w:pPr>
      <w:r>
        <w:t>муниципального</w:t>
      </w:r>
      <w:r w:rsidRPr="0040529D">
        <w:t xml:space="preserve"> округ</w:t>
      </w:r>
      <w:r>
        <w:t xml:space="preserve">а </w:t>
      </w:r>
    </w:p>
    <w:p w:rsidR="00E36984" w:rsidRPr="00D66561" w:rsidRDefault="00F43785" w:rsidP="00B00BCA">
      <w:pPr>
        <w:pStyle w:val="a7"/>
        <w:ind w:right="3827"/>
      </w:pPr>
      <w:r>
        <w:t>Пермского края</w:t>
      </w:r>
      <w:r w:rsidRPr="0040529D">
        <w:t xml:space="preserve"> </w:t>
      </w:r>
    </w:p>
    <w:p w:rsidR="00F50855" w:rsidRPr="001B2524" w:rsidRDefault="00F50855" w:rsidP="00F50855">
      <w:pPr>
        <w:pStyle w:val="a5"/>
        <w:spacing w:line="240" w:lineRule="auto"/>
        <w:ind w:firstLine="709"/>
        <w:rPr>
          <w:bCs/>
          <w:szCs w:val="28"/>
        </w:rPr>
      </w:pPr>
      <w:proofErr w:type="gramStart"/>
      <w:r>
        <w:t xml:space="preserve">В </w:t>
      </w:r>
      <w:r w:rsidRPr="00AA370F">
        <w:rPr>
          <w:szCs w:val="28"/>
        </w:rPr>
        <w:t xml:space="preserve">соответствии с </w:t>
      </w:r>
      <w:r>
        <w:rPr>
          <w:szCs w:val="28"/>
        </w:rPr>
        <w:t>частью 3 статьи 41 Федерального закона</w:t>
      </w:r>
      <w:r w:rsidRPr="00AA370F">
        <w:rPr>
          <w:szCs w:val="28"/>
        </w:rPr>
        <w:t xml:space="preserve"> от </w:t>
      </w:r>
      <w:r>
        <w:rPr>
          <w:szCs w:val="28"/>
        </w:rPr>
        <w:t>06 октября 2003 года</w:t>
      </w:r>
      <w:r w:rsidRPr="00AA370F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8"/>
        </w:rPr>
        <w:t>Законом</w:t>
      </w:r>
      <w:r w:rsidRPr="009F5504">
        <w:rPr>
          <w:szCs w:val="28"/>
        </w:rPr>
        <w:t xml:space="preserve"> Пермского края </w:t>
      </w:r>
      <w:r>
        <w:rPr>
          <w:szCs w:val="28"/>
        </w:rPr>
        <w:t xml:space="preserve">от </w:t>
      </w:r>
      <w:r>
        <w:rPr>
          <w:bCs/>
          <w:szCs w:val="28"/>
        </w:rPr>
        <w:t>29 апреля 2022 года № 75</w:t>
      </w:r>
      <w:r w:rsidRPr="009F5504">
        <w:rPr>
          <w:bCs/>
          <w:szCs w:val="28"/>
        </w:rPr>
        <w:t xml:space="preserve">-ПК «Об образовании нового муниципального образования </w:t>
      </w:r>
      <w:r>
        <w:rPr>
          <w:bCs/>
          <w:szCs w:val="28"/>
        </w:rPr>
        <w:t>Пермский</w:t>
      </w:r>
      <w:r w:rsidRPr="009F5504">
        <w:rPr>
          <w:bCs/>
          <w:szCs w:val="28"/>
        </w:rPr>
        <w:t xml:space="preserve"> муниципальный округ Пермского края»</w:t>
      </w:r>
      <w:r>
        <w:rPr>
          <w:bCs/>
          <w:szCs w:val="28"/>
        </w:rPr>
        <w:t xml:space="preserve">, </w:t>
      </w:r>
      <w:r w:rsidR="00666B49" w:rsidRPr="00666B49">
        <w:rPr>
          <w:bCs/>
          <w:szCs w:val="28"/>
        </w:rPr>
        <w:t xml:space="preserve">частью 4 статьи 32 Устава Пермского муниципального </w:t>
      </w:r>
      <w:r w:rsidR="00D66561">
        <w:rPr>
          <w:bCs/>
          <w:szCs w:val="28"/>
        </w:rPr>
        <w:t>округа</w:t>
      </w:r>
      <w:r w:rsidR="00666B49" w:rsidRPr="00666B49">
        <w:rPr>
          <w:bCs/>
          <w:szCs w:val="28"/>
        </w:rPr>
        <w:t xml:space="preserve"> Пермского края, </w:t>
      </w:r>
      <w:r>
        <w:rPr>
          <w:bCs/>
          <w:szCs w:val="28"/>
        </w:rPr>
        <w:t>решением Думы Пермского муниципального округа Пермского края</w:t>
      </w:r>
      <w:proofErr w:type="gramEnd"/>
      <w:r>
        <w:rPr>
          <w:bCs/>
          <w:szCs w:val="28"/>
        </w:rPr>
        <w:t xml:space="preserve"> от </w:t>
      </w:r>
      <w:r w:rsidR="00D66561">
        <w:rPr>
          <w:bCs/>
          <w:szCs w:val="28"/>
        </w:rPr>
        <w:t>29 ноября</w:t>
      </w:r>
      <w:r>
        <w:rPr>
          <w:bCs/>
          <w:szCs w:val="28"/>
        </w:rPr>
        <w:t xml:space="preserve"> 2022 года № </w:t>
      </w:r>
      <w:r w:rsidR="00D66561">
        <w:rPr>
          <w:bCs/>
          <w:szCs w:val="28"/>
        </w:rPr>
        <w:t>47</w:t>
      </w:r>
      <w:r>
        <w:rPr>
          <w:bCs/>
          <w:szCs w:val="28"/>
        </w:rPr>
        <w:t xml:space="preserve"> «Об утверждении структуры администрации Пермского муниципального округа Пермского края»</w:t>
      </w:r>
    </w:p>
    <w:p w:rsidR="00F50855" w:rsidRDefault="00F50855" w:rsidP="00F50855">
      <w:pPr>
        <w:pStyle w:val="a5"/>
        <w:spacing w:line="240" w:lineRule="auto"/>
      </w:pPr>
      <w:r w:rsidRPr="00AF1DAC">
        <w:rPr>
          <w:szCs w:val="28"/>
        </w:rPr>
        <w:t xml:space="preserve">Дума </w:t>
      </w:r>
      <w:r>
        <w:rPr>
          <w:szCs w:val="28"/>
        </w:rPr>
        <w:t>Пермского</w:t>
      </w:r>
      <w:r w:rsidRPr="00AF1DAC">
        <w:rPr>
          <w:szCs w:val="28"/>
        </w:rPr>
        <w:t xml:space="preserve"> муниципального округа </w:t>
      </w:r>
      <w:r>
        <w:rPr>
          <w:szCs w:val="28"/>
        </w:rPr>
        <w:t xml:space="preserve">Пермского края </w:t>
      </w:r>
      <w:r w:rsidRPr="00AF1DAC">
        <w:rPr>
          <w:szCs w:val="28"/>
        </w:rPr>
        <w:t>РЕШАЕТ:</w:t>
      </w:r>
    </w:p>
    <w:p w:rsidR="00F50855" w:rsidRDefault="00F50855" w:rsidP="00F50855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>
        <w:t>Учредить у</w:t>
      </w:r>
      <w:r w:rsidRPr="00BC18FD">
        <w:t xml:space="preserve">правление образования администрации </w:t>
      </w:r>
      <w:r>
        <w:t xml:space="preserve">Пермского </w:t>
      </w:r>
      <w:r w:rsidRPr="00BC18FD">
        <w:t>муни</w:t>
      </w:r>
      <w:r>
        <w:t>ципального округа Пермского края с правами юридического лица в форме муниципального казенного учреждения</w:t>
      </w:r>
      <w:r w:rsidRPr="00BC18FD">
        <w:t>.</w:t>
      </w:r>
    </w:p>
    <w:p w:rsidR="00F50855" w:rsidRDefault="00F50855" w:rsidP="00F50855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 w:rsidRPr="00A507D1">
        <w:t>Утвердить прилагаемое Положение об управлении образования администрации Пермского муниципального округа Пермского края.</w:t>
      </w:r>
    </w:p>
    <w:p w:rsidR="00F50855" w:rsidRPr="001C6153" w:rsidRDefault="00F50855" w:rsidP="00F50855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>
        <w:rPr>
          <w:szCs w:val="28"/>
        </w:rPr>
        <w:t>Управлению</w:t>
      </w:r>
      <w:r w:rsidRPr="00B137EC">
        <w:rPr>
          <w:szCs w:val="28"/>
        </w:rPr>
        <w:t xml:space="preserve"> образования администрации </w:t>
      </w:r>
      <w:r>
        <w:rPr>
          <w:szCs w:val="28"/>
        </w:rPr>
        <w:t>Пермского</w:t>
      </w:r>
      <w:r w:rsidRPr="00B137EC">
        <w:rPr>
          <w:szCs w:val="28"/>
        </w:rPr>
        <w:t xml:space="preserve"> муниципального округа Пермского края </w:t>
      </w:r>
      <w:r>
        <w:rPr>
          <w:szCs w:val="28"/>
        </w:rPr>
        <w:t xml:space="preserve">приступить </w:t>
      </w:r>
      <w:r w:rsidRPr="00B137EC">
        <w:rPr>
          <w:szCs w:val="28"/>
        </w:rPr>
        <w:t>к исполнен</w:t>
      </w:r>
      <w:r>
        <w:rPr>
          <w:szCs w:val="28"/>
        </w:rPr>
        <w:t>ию исполнительно-распорядительных функций на территории Пермского муниципального округа Пермского края с 01 января 2023 года</w:t>
      </w:r>
      <w:r w:rsidRPr="00B137EC">
        <w:rPr>
          <w:szCs w:val="28"/>
        </w:rPr>
        <w:t>.</w:t>
      </w:r>
    </w:p>
    <w:p w:rsidR="00666B49" w:rsidRDefault="00F50855" w:rsidP="00666B49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>
        <w:t>Управление образования</w:t>
      </w:r>
      <w:r w:rsidRPr="001C6153">
        <w:rPr>
          <w:szCs w:val="28"/>
        </w:rPr>
        <w:t xml:space="preserve"> администрации Пермского муниципального округа Пермского края в соответствии со своей компетенцией с 01 января 2023 года является правопреемником управления образования администрации муниципального образования «Пермский муниципальный район» (ИНН </w:t>
      </w:r>
      <w:r w:rsidRPr="001C6153">
        <w:rPr>
          <w:szCs w:val="28"/>
        </w:rPr>
        <w:lastRenderedPageBreak/>
        <w:t>5948002544)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 w:rsidR="00666B49" w:rsidRDefault="00666B49" w:rsidP="00666B49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>
        <w:t>Поручить главе муниципального округа - главе администрации Пермского муниципального округа Пермского края</w:t>
      </w:r>
      <w:r w:rsidR="00B00BCA">
        <w:t xml:space="preserve"> В.Ю. Цветову</w:t>
      </w:r>
      <w:r>
        <w:t xml:space="preserve"> осуществить действия по государственной регистрации </w:t>
      </w:r>
      <w:proofErr w:type="gramStart"/>
      <w:r w:rsidRPr="00666B49">
        <w:t>управлени</w:t>
      </w:r>
      <w:r>
        <w:t>я</w:t>
      </w:r>
      <w:r w:rsidRPr="00666B49">
        <w:t xml:space="preserve"> образования администрации Пермского муниципального округа Пермского края</w:t>
      </w:r>
      <w:proofErr w:type="gramEnd"/>
      <w:r w:rsidRPr="00666B49">
        <w:t xml:space="preserve"> </w:t>
      </w:r>
      <w:r>
        <w:t>как юридического лица.</w:t>
      </w:r>
    </w:p>
    <w:p w:rsidR="00666B49" w:rsidRDefault="00666B49" w:rsidP="00666B49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5A5B9F">
          <w:rPr>
            <w:rStyle w:val="ab"/>
          </w:rPr>
          <w:t>www.permraion.ru</w:t>
        </w:r>
      </w:hyperlink>
      <w:r>
        <w:t>).</w:t>
      </w:r>
    </w:p>
    <w:p w:rsidR="00666B49" w:rsidRDefault="00666B49" w:rsidP="00666B49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>
        <w:t>Настоящее решение вступает в силу со дня его официального опубликования (обнародования).</w:t>
      </w:r>
    </w:p>
    <w:p w:rsidR="004372DE" w:rsidRPr="00666B49" w:rsidRDefault="00666B49" w:rsidP="00666B49">
      <w:pPr>
        <w:pStyle w:val="a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56637F" w:rsidRPr="009C3447" w:rsidRDefault="0056637F" w:rsidP="009C3447">
      <w:pPr>
        <w:rPr>
          <w:szCs w:val="28"/>
          <w:u w:val="single"/>
        </w:rPr>
      </w:pPr>
    </w:p>
    <w:p w:rsidR="009C3447" w:rsidRPr="009C3447" w:rsidRDefault="009C3447" w:rsidP="009C3447">
      <w:pPr>
        <w:widowControl w:val="0"/>
        <w:autoSpaceDE w:val="0"/>
        <w:autoSpaceDN w:val="0"/>
        <w:rPr>
          <w:szCs w:val="28"/>
        </w:rPr>
      </w:pPr>
      <w:r w:rsidRPr="009C3447">
        <w:rPr>
          <w:szCs w:val="28"/>
        </w:rPr>
        <w:t>Председатель Думы</w:t>
      </w:r>
    </w:p>
    <w:p w:rsidR="009C3447" w:rsidRPr="009C3447" w:rsidRDefault="009C3447" w:rsidP="009C3447">
      <w:pPr>
        <w:widowControl w:val="0"/>
        <w:autoSpaceDE w:val="0"/>
        <w:autoSpaceDN w:val="0"/>
        <w:rPr>
          <w:szCs w:val="28"/>
        </w:rPr>
      </w:pPr>
      <w:r w:rsidRPr="009C3447">
        <w:rPr>
          <w:szCs w:val="28"/>
        </w:rPr>
        <w:t>Пермского муниципального округа</w:t>
      </w:r>
      <w:r w:rsidR="00D66561">
        <w:rPr>
          <w:szCs w:val="28"/>
        </w:rPr>
        <w:t xml:space="preserve">                                                      Д.В. Гордиенко</w:t>
      </w:r>
    </w:p>
    <w:p w:rsidR="0056637F" w:rsidRPr="009C3447" w:rsidRDefault="0056637F" w:rsidP="009C3447">
      <w:pPr>
        <w:widowControl w:val="0"/>
        <w:tabs>
          <w:tab w:val="left" w:pos="1302"/>
        </w:tabs>
        <w:autoSpaceDE w:val="0"/>
        <w:autoSpaceDN w:val="0"/>
        <w:rPr>
          <w:szCs w:val="28"/>
        </w:rPr>
      </w:pPr>
    </w:p>
    <w:p w:rsidR="009C3447" w:rsidRPr="009C3447" w:rsidRDefault="001410C3" w:rsidP="009C3447">
      <w:pPr>
        <w:widowControl w:val="0"/>
        <w:tabs>
          <w:tab w:val="left" w:pos="1302"/>
        </w:tabs>
        <w:autoSpaceDE w:val="0"/>
        <w:autoSpaceDN w:val="0"/>
        <w:rPr>
          <w:szCs w:val="28"/>
        </w:rPr>
      </w:pPr>
      <w:r>
        <w:rPr>
          <w:szCs w:val="28"/>
        </w:rPr>
        <w:t>Г</w:t>
      </w:r>
      <w:r w:rsidR="009C3447" w:rsidRPr="009C3447">
        <w:rPr>
          <w:szCs w:val="28"/>
        </w:rPr>
        <w:t>лав</w:t>
      </w:r>
      <w:r>
        <w:rPr>
          <w:szCs w:val="28"/>
        </w:rPr>
        <w:t>а</w:t>
      </w:r>
      <w:r w:rsidR="009C3447" w:rsidRPr="009C3447">
        <w:rPr>
          <w:szCs w:val="28"/>
        </w:rPr>
        <w:t xml:space="preserve"> муниципального округа –</w:t>
      </w:r>
    </w:p>
    <w:p w:rsidR="009C3447" w:rsidRPr="009C3447" w:rsidRDefault="0056637F" w:rsidP="009C3447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администрации </w:t>
      </w:r>
      <w:proofErr w:type="gramStart"/>
      <w:r w:rsidR="009C3447" w:rsidRPr="009C3447">
        <w:rPr>
          <w:szCs w:val="28"/>
        </w:rPr>
        <w:t>Пермского</w:t>
      </w:r>
      <w:proofErr w:type="gramEnd"/>
    </w:p>
    <w:p w:rsidR="0006237C" w:rsidRDefault="009C3447" w:rsidP="009C3447">
      <w:pPr>
        <w:autoSpaceDE w:val="0"/>
        <w:autoSpaceDN w:val="0"/>
        <w:adjustRightInd w:val="0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Pr="009C3447">
        <w:rPr>
          <w:szCs w:val="28"/>
        </w:rPr>
        <w:tab/>
      </w:r>
      <w:r w:rsidR="00D66561">
        <w:rPr>
          <w:szCs w:val="28"/>
        </w:rPr>
        <w:t xml:space="preserve">                                                                 В.Ю. Цветов</w:t>
      </w: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06237C" w:rsidRDefault="0006237C" w:rsidP="009C3447">
      <w:pPr>
        <w:autoSpaceDE w:val="0"/>
        <w:autoSpaceDN w:val="0"/>
        <w:adjustRightInd w:val="0"/>
        <w:jc w:val="both"/>
        <w:rPr>
          <w:szCs w:val="28"/>
        </w:rPr>
      </w:pPr>
    </w:p>
    <w:p w:rsidR="00D66561" w:rsidRDefault="00D66561" w:rsidP="009C3447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06237C" w:rsidRPr="00926B81" w:rsidTr="0006237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37C" w:rsidRPr="00B052F3" w:rsidRDefault="0006237C" w:rsidP="00084081">
            <w:pPr>
              <w:pStyle w:val="a5"/>
              <w:tabs>
                <w:tab w:val="right" w:pos="9781"/>
              </w:tabs>
              <w:spacing w:line="240" w:lineRule="auto"/>
              <w:ind w:firstLine="0"/>
              <w:rPr>
                <w:highlight w:val="yellow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37C" w:rsidRPr="000E2C18" w:rsidRDefault="0006237C" w:rsidP="00084081">
            <w:pPr>
              <w:pStyle w:val="a5"/>
              <w:tabs>
                <w:tab w:val="right" w:pos="9781"/>
              </w:tabs>
              <w:spacing w:line="240" w:lineRule="auto"/>
              <w:ind w:firstLine="0"/>
              <w:jc w:val="left"/>
            </w:pPr>
            <w:r w:rsidRPr="000E2C18">
              <w:t>УТВЕРЖДЕНО</w:t>
            </w:r>
          </w:p>
          <w:p w:rsidR="0006237C" w:rsidRDefault="0006237C" w:rsidP="00084081">
            <w:pPr>
              <w:pStyle w:val="a5"/>
              <w:tabs>
                <w:tab w:val="right" w:pos="9781"/>
              </w:tabs>
              <w:spacing w:line="240" w:lineRule="auto"/>
              <w:ind w:firstLine="0"/>
              <w:jc w:val="left"/>
            </w:pPr>
            <w:r w:rsidRPr="000E2C18">
              <w:t xml:space="preserve">решением </w:t>
            </w:r>
          </w:p>
          <w:p w:rsidR="0006237C" w:rsidRDefault="00AA2D9F" w:rsidP="00084081">
            <w:pPr>
              <w:pStyle w:val="a5"/>
              <w:tabs>
                <w:tab w:val="right" w:pos="9781"/>
              </w:tabs>
              <w:spacing w:line="240" w:lineRule="auto"/>
              <w:ind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62A49A" wp14:editId="775173EB">
                      <wp:simplePos x="0" y="0"/>
                      <wp:positionH relativeFrom="page">
                        <wp:posOffset>1427480</wp:posOffset>
                      </wp:positionH>
                      <wp:positionV relativeFrom="page">
                        <wp:posOffset>803910</wp:posOffset>
                      </wp:positionV>
                      <wp:extent cx="912495" cy="285750"/>
                      <wp:effectExtent l="0" t="0" r="1905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237C" w:rsidRPr="00482840" w:rsidRDefault="00D66561" w:rsidP="00D66561">
                                  <w:pPr>
                                    <w:jc w:val="center"/>
                                  </w:pPr>
                                  <w: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2.4pt;margin-top:63.3pt;width:71.8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QA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" filled="f" stroked="f">
                      <v:textbox inset="0,0,0,0">
                        <w:txbxContent>
                          <w:p w:rsidR="0006237C" w:rsidRPr="00482840" w:rsidRDefault="00D66561" w:rsidP="00D66561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6237C" w:rsidRPr="000E2C18">
              <w:t>Дум</w:t>
            </w:r>
            <w:r w:rsidR="0006237C">
              <w:t xml:space="preserve">ы Пермского </w:t>
            </w:r>
            <w:r w:rsidR="0006237C" w:rsidRPr="000E2C18">
              <w:t>муниципального округа</w:t>
            </w:r>
            <w:r w:rsidR="0006237C">
              <w:t xml:space="preserve"> </w:t>
            </w:r>
          </w:p>
          <w:p w:rsidR="0006237C" w:rsidRPr="0006237C" w:rsidRDefault="00AA2D9F" w:rsidP="00084081">
            <w:pPr>
              <w:pStyle w:val="a5"/>
              <w:tabs>
                <w:tab w:val="right" w:pos="9781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73086A" wp14:editId="6516BFD8">
                      <wp:simplePos x="0" y="0"/>
                      <wp:positionH relativeFrom="page">
                        <wp:posOffset>229235</wp:posOffset>
                      </wp:positionH>
                      <wp:positionV relativeFrom="page">
                        <wp:posOffset>822960</wp:posOffset>
                      </wp:positionV>
                      <wp:extent cx="979170" cy="266700"/>
                      <wp:effectExtent l="0" t="0" r="1143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237C" w:rsidRPr="00482840" w:rsidRDefault="00D66561" w:rsidP="00D66561">
                                  <w:pPr>
                                    <w:jc w:val="center"/>
                                  </w:pPr>
                                  <w:r>
                                    <w:t>29.11.2022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8.05pt;margin-top:64.8pt;width:77.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S8sA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" filled="f" stroked="f">
                      <v:textbox inset="0,0,0,0">
                        <w:txbxContent>
                          <w:p w:rsidR="0006237C" w:rsidRPr="00482840" w:rsidRDefault="00D66561" w:rsidP="00D66561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6237C" w:rsidRPr="000E2C18">
              <w:rPr>
                <w:szCs w:val="28"/>
              </w:rPr>
              <w:t>о</w:t>
            </w:r>
            <w:r w:rsidR="0006237C">
              <w:rPr>
                <w:szCs w:val="28"/>
              </w:rPr>
              <w:t>т __________ № _________</w:t>
            </w:r>
          </w:p>
        </w:tc>
      </w:tr>
    </w:tbl>
    <w:p w:rsidR="0006237C" w:rsidRPr="00926B81" w:rsidRDefault="0006237C" w:rsidP="0006237C">
      <w:pPr>
        <w:pStyle w:val="a5"/>
        <w:tabs>
          <w:tab w:val="right" w:pos="9781"/>
        </w:tabs>
        <w:spacing w:line="240" w:lineRule="auto"/>
        <w:ind w:firstLine="0"/>
      </w:pPr>
      <w:r>
        <w:t xml:space="preserve"> </w:t>
      </w:r>
    </w:p>
    <w:p w:rsidR="00502FAE" w:rsidRDefault="00502FAE" w:rsidP="0006237C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</w:p>
    <w:p w:rsidR="0006237C" w:rsidRDefault="0006237C" w:rsidP="0006237C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588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95588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управлении образования администрации </w:t>
      </w:r>
    </w:p>
    <w:p w:rsidR="0006237C" w:rsidRPr="00955882" w:rsidRDefault="0006237C" w:rsidP="0006237C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5882">
        <w:rPr>
          <w:rFonts w:ascii="Times New Roman" w:hAnsi="Times New Roman" w:cs="Times New Roman"/>
          <w:b/>
          <w:bCs/>
          <w:sz w:val="28"/>
          <w:szCs w:val="28"/>
        </w:rPr>
        <w:t xml:space="preserve">Пермского муниципального округа Пермского края </w:t>
      </w:r>
    </w:p>
    <w:p w:rsidR="0006237C" w:rsidRPr="00955882" w:rsidRDefault="0006237C" w:rsidP="0006237C">
      <w:pPr>
        <w:pStyle w:val="ConsPlusNormal"/>
        <w:tabs>
          <w:tab w:val="left" w:pos="3969"/>
          <w:tab w:val="left" w:pos="4111"/>
        </w:tabs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37C" w:rsidRPr="00955882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spacing w:before="120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95588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6237C" w:rsidRPr="00926B81" w:rsidRDefault="0006237C" w:rsidP="0006237C">
      <w:pPr>
        <w:pStyle w:val="ConsPlusNormal"/>
        <w:tabs>
          <w:tab w:val="left" w:pos="113"/>
          <w:tab w:val="left" w:pos="170"/>
          <w:tab w:val="left" w:pos="284"/>
          <w:tab w:val="left" w:pos="3828"/>
          <w:tab w:val="left" w:pos="4253"/>
        </w:tabs>
        <w:spacing w:before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926B81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Пермского края (далее – Управление) </w:t>
      </w:r>
      <w:r w:rsidRPr="00B052F3">
        <w:rPr>
          <w:rFonts w:ascii="Times New Roman" w:hAnsi="Times New Roman" w:cs="Times New Roman"/>
          <w:sz w:val="28"/>
          <w:szCs w:val="28"/>
        </w:rPr>
        <w:t xml:space="preserve">является функциональным органом администрации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B052F3">
        <w:rPr>
          <w:rFonts w:ascii="Times New Roman" w:hAnsi="Times New Roman" w:cs="Times New Roman"/>
          <w:sz w:val="28"/>
          <w:szCs w:val="28"/>
        </w:rPr>
        <w:t>, обладающим правом юридического лица.</w:t>
      </w:r>
    </w:p>
    <w:p w:rsidR="0006237C" w:rsidRPr="00DF2C7D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A8">
        <w:rPr>
          <w:rFonts w:ascii="Times New Roman" w:eastAsia="Calibri" w:hAnsi="Times New Roman" w:cs="Times New Roman"/>
          <w:sz w:val="28"/>
          <w:szCs w:val="28"/>
        </w:rPr>
        <w:t>Учредителем Управления является муниципальное образование «Пермский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  <w:r w:rsidRPr="008910A8">
        <w:rPr>
          <w:rFonts w:ascii="Times New Roman" w:eastAsia="Calibri" w:hAnsi="Times New Roman" w:cs="Times New Roman"/>
          <w:sz w:val="28"/>
          <w:szCs w:val="28"/>
        </w:rPr>
        <w:t xml:space="preserve">», полномочия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функции </w:t>
      </w:r>
      <w:r w:rsidRPr="008910A8">
        <w:rPr>
          <w:rFonts w:ascii="Times New Roman" w:eastAsia="Calibri" w:hAnsi="Times New Roman" w:cs="Times New Roman"/>
          <w:sz w:val="28"/>
          <w:szCs w:val="28"/>
        </w:rPr>
        <w:t>от имени учредителя осуществляет администрация Пермского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Пермского края (далее – администрация)</w:t>
      </w:r>
      <w:r w:rsidRPr="008910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237C" w:rsidRPr="00DF2C7D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осуществляет деятельность в сфере образования на территории Пермского муниципального округа Пермского края (далее – муниципальный округ).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810A11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и Пермского края</w:t>
      </w:r>
      <w:r w:rsidRPr="00810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810A11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00D5B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подотчетно главе </w:t>
      </w:r>
      <w:r w:rsidRPr="00500D5B">
        <w:rPr>
          <w:rFonts w:ascii="Times New Roman" w:hAnsi="Times New Roman" w:cs="Times New Roman"/>
          <w:sz w:val="28"/>
          <w:szCs w:val="28"/>
        </w:rPr>
        <w:t>муниципального округа – главе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(далее – глава муниципального округа), заместителю главы администрации, возглавляющему функционально-целевой блок «Социальная политика».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является юридическим лицом, имеет </w:t>
      </w:r>
      <w:r w:rsidRPr="004E6ADB">
        <w:rPr>
          <w:rFonts w:ascii="Times New Roman" w:hAnsi="Times New Roman" w:cs="Times New Roman"/>
          <w:sz w:val="28"/>
          <w:szCs w:val="28"/>
        </w:rPr>
        <w:t>печать с изображением герба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штамп, </w:t>
      </w:r>
      <w:r w:rsidRPr="004E6ADB">
        <w:rPr>
          <w:rFonts w:ascii="Times New Roman" w:hAnsi="Times New Roman" w:cs="Times New Roman"/>
          <w:sz w:val="28"/>
          <w:szCs w:val="28"/>
        </w:rPr>
        <w:t>бланки со св</w:t>
      </w:r>
      <w:r>
        <w:rPr>
          <w:rFonts w:ascii="Times New Roman" w:hAnsi="Times New Roman" w:cs="Times New Roman"/>
          <w:sz w:val="28"/>
          <w:szCs w:val="28"/>
        </w:rPr>
        <w:t>оим наименованием.</w:t>
      </w:r>
      <w:r w:rsidRPr="004E6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имеет самостоятельный баланс, лицевые счета в органах казначейства. </w:t>
      </w:r>
    </w:p>
    <w:p w:rsidR="0006237C" w:rsidRPr="00DE2D9D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является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 казенным</w:t>
      </w:r>
      <w:r w:rsidRPr="00C0587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eastAsia="Calibri" w:hAnsi="Times New Roman" w:cs="Times New Roman"/>
          <w:sz w:val="28"/>
          <w:szCs w:val="28"/>
        </w:rPr>
        <w:t>м, имеет обособленное имущество в оперативном управлении.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4E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r w:rsidRPr="0063084E">
        <w:rPr>
          <w:rFonts w:ascii="Times New Roman" w:eastAsia="Calibri" w:hAnsi="Times New Roman" w:cs="Times New Roman"/>
          <w:sz w:val="28"/>
          <w:szCs w:val="28"/>
        </w:rPr>
        <w:t>Управления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бюджетной сметы:</w:t>
      </w:r>
    </w:p>
    <w:p w:rsidR="0006237C" w:rsidRDefault="0006237C" w:rsidP="0006237C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84E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237C" w:rsidRPr="0063084E" w:rsidRDefault="0006237C" w:rsidP="0006237C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счет</w:t>
      </w:r>
      <w:r w:rsidRPr="0063084E">
        <w:rPr>
          <w:rFonts w:ascii="Times New Roman" w:eastAsia="Calibri" w:hAnsi="Times New Roman" w:cs="Times New Roman"/>
          <w:sz w:val="28"/>
          <w:szCs w:val="28"/>
        </w:rPr>
        <w:t xml:space="preserve"> субвенций из бюджета Пермского края </w:t>
      </w:r>
      <w:r>
        <w:rPr>
          <w:rFonts w:ascii="Times New Roman" w:eastAsia="Calibri" w:hAnsi="Times New Roman" w:cs="Times New Roman"/>
          <w:sz w:val="28"/>
          <w:szCs w:val="28"/>
        </w:rPr>
        <w:t>и федерального бюджета</w:t>
      </w:r>
      <w:r w:rsidRPr="006308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Штатная численность и с</w:t>
      </w:r>
      <w:r w:rsidRPr="00517FEC">
        <w:rPr>
          <w:rFonts w:ascii="Times New Roman" w:hAnsi="Times New Roman" w:cs="Times New Roman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устанавливаются в штатном расписании Управления, утверждаемом распоряжением администрации по </w:t>
      </w:r>
      <w:r w:rsidRPr="00517FEC">
        <w:rPr>
          <w:rFonts w:ascii="Times New Roman" w:hAnsi="Times New Roman" w:cs="Times New Roman"/>
          <w:sz w:val="28"/>
          <w:szCs w:val="28"/>
        </w:rPr>
        <w:t>представлению начальника Управления.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Учредительным документом Управления является настоящее Положение. 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 Управления,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06237C" w:rsidRPr="00E62717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62717">
        <w:rPr>
          <w:rFonts w:ascii="Times New Roman" w:hAnsi="Times New Roman" w:cs="Times New Roman"/>
          <w:sz w:val="28"/>
          <w:szCs w:val="28"/>
        </w:rPr>
        <w:t>олное наименование: Управление образования администрации Пермского муниципального округа Пермского края;</w:t>
      </w:r>
    </w:p>
    <w:p w:rsidR="0006237C" w:rsidRPr="00926B81" w:rsidRDefault="0006237C" w:rsidP="0006237C">
      <w:pPr>
        <w:pStyle w:val="ConsPlusNorma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6B81">
        <w:rPr>
          <w:rFonts w:ascii="Times New Roman" w:hAnsi="Times New Roman" w:cs="Times New Roman"/>
          <w:sz w:val="28"/>
          <w:szCs w:val="28"/>
        </w:rPr>
        <w:t>раткое 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нование: Управление образования администрации </w:t>
      </w:r>
      <w:r w:rsidRPr="00926B81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>.</w:t>
      </w:r>
    </w:p>
    <w:p w:rsidR="0006237C" w:rsidRPr="00937B70" w:rsidRDefault="0006237C" w:rsidP="00F10A49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Местонахождение, почтовый/электронный адрес </w:t>
      </w:r>
      <w:r w:rsidRPr="00B426D4">
        <w:rPr>
          <w:rFonts w:ascii="Times New Roman" w:hAnsi="Times New Roman" w:cs="Times New Roman"/>
          <w:sz w:val="28"/>
          <w:szCs w:val="28"/>
        </w:rPr>
        <w:t xml:space="preserve">Управления: </w:t>
      </w:r>
      <w:r w:rsidR="00F10A4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Пермский край, Пермский муниципальный округ</w:t>
      </w:r>
      <w:r w:rsidRPr="00B426D4">
        <w:rPr>
          <w:rFonts w:ascii="Times New Roman" w:hAnsi="Times New Roman" w:cs="Times New Roman"/>
          <w:sz w:val="28"/>
          <w:szCs w:val="28"/>
        </w:rPr>
        <w:t xml:space="preserve">, д. Кондратово, ул. Камская, </w:t>
      </w:r>
      <w:r>
        <w:rPr>
          <w:rFonts w:ascii="Times New Roman" w:hAnsi="Times New Roman" w:cs="Times New Roman"/>
          <w:sz w:val="28"/>
          <w:szCs w:val="28"/>
        </w:rPr>
        <w:t>д. </w:t>
      </w:r>
      <w:r w:rsidRPr="00B426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B426D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10A49" w:rsidRPr="00F10A49">
        <w:t xml:space="preserve"> </w:t>
      </w:r>
      <w:r w:rsidR="00F10A49" w:rsidRPr="00F10A49">
        <w:rPr>
          <w:rFonts w:ascii="Times New Roman" w:hAnsi="Times New Roman" w:cs="Times New Roman"/>
          <w:sz w:val="28"/>
          <w:szCs w:val="28"/>
        </w:rPr>
        <w:t xml:space="preserve">614506, </w:t>
      </w:r>
      <w:proofErr w:type="spellStart"/>
      <w:r w:rsidR="005F702F">
        <w:rPr>
          <w:rFonts w:ascii="Times New Roman" w:hAnsi="Times New Roman" w:cs="Times New Roman"/>
          <w:sz w:val="28"/>
          <w:szCs w:val="28"/>
          <w:lang w:val="en-US"/>
        </w:rPr>
        <w:t>ruo</w:t>
      </w:r>
      <w:proofErr w:type="spellEnd"/>
      <w:r w:rsidR="005F702F" w:rsidRPr="005F702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F702F">
        <w:rPr>
          <w:rFonts w:ascii="Times New Roman" w:hAnsi="Times New Roman" w:cs="Times New Roman"/>
          <w:sz w:val="28"/>
          <w:szCs w:val="28"/>
          <w:lang w:val="en-US"/>
        </w:rPr>
        <w:t>permsky</w:t>
      </w:r>
      <w:proofErr w:type="spellEnd"/>
      <w:r w:rsidR="005F702F" w:rsidRPr="005F70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702F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5F70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B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7B70">
        <w:rPr>
          <w:rFonts w:ascii="Times New Roman" w:hAnsi="Times New Roman" w:cs="Times New Roman"/>
          <w:sz w:val="28"/>
          <w:szCs w:val="28"/>
        </w:rPr>
        <w:t>.</w:t>
      </w:r>
    </w:p>
    <w:p w:rsidR="0006237C" w:rsidRPr="00DF35D0" w:rsidRDefault="0006237C" w:rsidP="0006237C">
      <w:pPr>
        <w:pStyle w:val="ConsPlusNormal"/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A9470A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spacing w:before="120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7"/>
      <w:bookmarkEnd w:id="3"/>
      <w:r w:rsidRPr="00A9470A">
        <w:rPr>
          <w:rFonts w:ascii="Times New Roman" w:hAnsi="Times New Roman" w:cs="Times New Roman"/>
          <w:b/>
          <w:sz w:val="28"/>
          <w:szCs w:val="28"/>
        </w:rPr>
        <w:t>Основные цели и задачи Управления</w:t>
      </w:r>
    </w:p>
    <w:p w:rsidR="0006237C" w:rsidRPr="007160B8" w:rsidRDefault="0006237C" w:rsidP="0006237C">
      <w:pPr>
        <w:pStyle w:val="ConsPlusNormal"/>
        <w:tabs>
          <w:tab w:val="left" w:pos="113"/>
          <w:tab w:val="left" w:pos="170"/>
          <w:tab w:val="left" w:pos="284"/>
          <w:tab w:val="left" w:pos="3828"/>
          <w:tab w:val="left" w:pos="4253"/>
        </w:tabs>
        <w:spacing w:before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У</w:t>
      </w:r>
      <w:r w:rsidRPr="00597309">
        <w:rPr>
          <w:rFonts w:ascii="Times New Roman" w:hAnsi="Times New Roman" w:cs="Times New Roman"/>
          <w:sz w:val="28"/>
          <w:szCs w:val="28"/>
        </w:rPr>
        <w:t xml:space="preserve">правления является исполнение полномочий по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на территории муниципального округа </w:t>
      </w:r>
      <w:r w:rsidRPr="00597309">
        <w:rPr>
          <w:rFonts w:ascii="Times New Roman" w:hAnsi="Times New Roman" w:cs="Times New Roman"/>
          <w:sz w:val="28"/>
          <w:szCs w:val="28"/>
        </w:rPr>
        <w:t>в рамках з</w:t>
      </w:r>
      <w:r>
        <w:rPr>
          <w:rFonts w:ascii="Times New Roman" w:hAnsi="Times New Roman" w:cs="Times New Roman"/>
          <w:sz w:val="28"/>
          <w:szCs w:val="28"/>
        </w:rPr>
        <w:t>адач и функций, возложенных на У</w:t>
      </w:r>
      <w:r w:rsidRPr="00597309">
        <w:rPr>
          <w:rFonts w:ascii="Times New Roman" w:hAnsi="Times New Roman" w:cs="Times New Roman"/>
          <w:sz w:val="28"/>
          <w:szCs w:val="28"/>
        </w:rPr>
        <w:t xml:space="preserve">правление правовыми актами Пермского края,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9730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6237C" w:rsidRPr="004A417E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9E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06237C" w:rsidRPr="004A417E" w:rsidRDefault="0006237C" w:rsidP="00570A9A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17E">
        <w:rPr>
          <w:rFonts w:ascii="Times New Roman" w:hAnsi="Times New Roman" w:cs="Times New Roman"/>
          <w:sz w:val="28"/>
          <w:szCs w:val="28"/>
        </w:rPr>
        <w:t>развитие системы образования на территории муниципального округа;</w:t>
      </w:r>
    </w:p>
    <w:p w:rsidR="0006237C" w:rsidRPr="00D620AF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</w:t>
      </w:r>
      <w:r w:rsidRPr="00D620AF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 по основным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 в муниципальных </w:t>
      </w:r>
      <w:r w:rsidRPr="00D620AF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Pr="001A088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926B81">
        <w:rPr>
          <w:rFonts w:ascii="Times New Roman" w:hAnsi="Times New Roman" w:cs="Times New Roman"/>
          <w:sz w:val="28"/>
          <w:szCs w:val="28"/>
        </w:rPr>
        <w:t xml:space="preserve">детей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6B81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7">
        <w:rPr>
          <w:rFonts w:ascii="Times New Roman" w:hAnsi="Times New Roman" w:cs="Times New Roman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низациях</w:t>
      </w:r>
      <w:r w:rsidRPr="001A0887"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A96841">
        <w:rPr>
          <w:rFonts w:ascii="Times New Roman" w:hAnsi="Times New Roman" w:cs="Times New Roman"/>
          <w:sz w:val="28"/>
          <w:szCs w:val="28"/>
        </w:rPr>
        <w:t xml:space="preserve">содержания зданий и сооружений муниципальных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пределах установленных функций</w:t>
      </w:r>
      <w:r w:rsidRPr="00A96841"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28">
        <w:rPr>
          <w:rFonts w:ascii="Times New Roman" w:hAnsi="Times New Roman" w:cs="Times New Roman"/>
          <w:sz w:val="28"/>
          <w:szCs w:val="28"/>
        </w:rPr>
        <w:t xml:space="preserve">осуществление учета детей, подлежащих </w:t>
      </w:r>
      <w:proofErr w:type="gramStart"/>
      <w:r w:rsidRPr="00C11B2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11B2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а также закрепление муниципальных образовательных организаций за конкретными территориями муниципального округа;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11B28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C11B28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835696">
        <w:rPr>
          <w:rFonts w:ascii="Times New Roman" w:hAnsi="Times New Roman" w:cs="Times New Roman"/>
          <w:sz w:val="28"/>
          <w:szCs w:val="28"/>
        </w:rPr>
        <w:t>проживающих в муниципальном округе, их досуга и занятости</w:t>
      </w:r>
      <w:r>
        <w:rPr>
          <w:rFonts w:ascii="Times New Roman" w:hAnsi="Times New Roman" w:cs="Times New Roman"/>
          <w:sz w:val="28"/>
          <w:szCs w:val="28"/>
        </w:rPr>
        <w:t xml:space="preserve"> в пределах установленных функций</w:t>
      </w:r>
      <w:r w:rsidRPr="00835696"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B4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7B4">
        <w:rPr>
          <w:rFonts w:ascii="Times New Roman" w:hAnsi="Times New Roman" w:cs="Times New Roman"/>
          <w:sz w:val="28"/>
          <w:szCs w:val="28"/>
        </w:rPr>
        <w:t xml:space="preserve"> физическому, интеллектуальному, психическому, духовному и нравственному развитию детей;</w:t>
      </w:r>
    </w:p>
    <w:p w:rsidR="0006237C" w:rsidRPr="00F057B4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Pr="00F057B4">
        <w:rPr>
          <w:rFonts w:ascii="Times New Roman" w:hAnsi="Times New Roman" w:cs="Times New Roman"/>
          <w:sz w:val="28"/>
          <w:szCs w:val="28"/>
        </w:rPr>
        <w:t xml:space="preserve"> детско-юношеского и школьного спорта в муниципальном округе;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134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профилактики</w:t>
      </w:r>
      <w:r w:rsidRPr="00C80929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правонарушений, обучающихся в муниципальном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37C" w:rsidRPr="00DF35D0" w:rsidRDefault="0006237C" w:rsidP="0006237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E45411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spacing w:before="120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5411">
        <w:rPr>
          <w:rFonts w:ascii="Times New Roman" w:hAnsi="Times New Roman" w:cs="Times New Roman"/>
          <w:b/>
          <w:sz w:val="28"/>
          <w:szCs w:val="28"/>
        </w:rPr>
        <w:t>Функции Управления</w:t>
      </w:r>
    </w:p>
    <w:p w:rsidR="0006237C" w:rsidRPr="00543D8E" w:rsidRDefault="0006237C" w:rsidP="0006237C">
      <w:pPr>
        <w:pStyle w:val="ConsPlusNormal"/>
        <w:tabs>
          <w:tab w:val="left" w:pos="284"/>
        </w:tabs>
        <w:spacing w:before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Pr="00613842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2.2.1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Положения, Управление осуществляет следующие функции: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разработку инновационных проектов и обеспечивает их реализацию;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AA">
        <w:rPr>
          <w:rFonts w:ascii="Times New Roman" w:hAnsi="Times New Roman" w:cs="Times New Roman"/>
          <w:sz w:val="28"/>
          <w:szCs w:val="28"/>
        </w:rPr>
        <w:t>прогнозирует развитие сети муниципальных образовательных организаций;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AA">
        <w:rPr>
          <w:rFonts w:ascii="Times New Roman" w:hAnsi="Times New Roman" w:cs="Times New Roman"/>
          <w:sz w:val="28"/>
          <w:szCs w:val="28"/>
        </w:rPr>
        <w:t>организует проведение комплексного анализа, прогнозирования тенденций развития системы образования, обоснования целей и приоритетов развития, программ развития, проектов подведомственных муниципальных образовательных организаций;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AA">
        <w:rPr>
          <w:rFonts w:ascii="Times New Roman" w:hAnsi="Times New Roman" w:cs="Times New Roman"/>
          <w:sz w:val="28"/>
          <w:szCs w:val="28"/>
        </w:rPr>
        <w:t>согласовывает программы развития подведомственных муниципальных образовательных организаций;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AA">
        <w:rPr>
          <w:rFonts w:ascii="Times New Roman" w:hAnsi="Times New Roman" w:cs="Times New Roman"/>
          <w:sz w:val="28"/>
          <w:szCs w:val="28"/>
        </w:rPr>
        <w:t>организует комплекс мер и мероприятий по открытости и доступности информации о системе образования;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43C">
        <w:rPr>
          <w:rFonts w:ascii="Times New Roman" w:hAnsi="Times New Roman" w:cs="Times New Roman"/>
          <w:sz w:val="28"/>
          <w:szCs w:val="28"/>
        </w:rPr>
        <w:t>разрабатывает, внедряет и организует контроль исполнения показателей (критериев) эффективности и результативности деятельности руководителей подведомственных муниципальных образовательных организаций;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в администрацию </w:t>
      </w:r>
      <w:r w:rsidRPr="0002043C">
        <w:rPr>
          <w:rFonts w:ascii="Times New Roman" w:hAnsi="Times New Roman" w:cs="Times New Roman"/>
          <w:sz w:val="28"/>
          <w:szCs w:val="28"/>
        </w:rPr>
        <w:t>предложения 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дополнительных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региональным видов </w:t>
      </w:r>
      <w:r w:rsidRPr="0002043C">
        <w:rPr>
          <w:rFonts w:ascii="Times New Roman" w:hAnsi="Times New Roman" w:cs="Times New Roman"/>
          <w:sz w:val="28"/>
          <w:szCs w:val="28"/>
        </w:rPr>
        <w:t>льгот и норм материального обеспечения обучающихся, воспитанников, а также педагогических работников подведомственных муниципальных образовательных организаций;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43C">
        <w:rPr>
          <w:rFonts w:ascii="Times New Roman" w:hAnsi="Times New Roman" w:cs="Times New Roman"/>
          <w:sz w:val="28"/>
          <w:szCs w:val="28"/>
        </w:rPr>
        <w:t>организует работу подведомственных муниципальных образовательных организаций по обновлению содержания образования, внедрению современных образовательных технологий и использованию цифровых технических средств обучения;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43C">
        <w:rPr>
          <w:rFonts w:ascii="Times New Roman" w:hAnsi="Times New Roman" w:cs="Times New Roman"/>
          <w:sz w:val="28"/>
          <w:szCs w:val="28"/>
        </w:rPr>
        <w:t>организует и реализует кадровую политику в области образования;</w:t>
      </w:r>
    </w:p>
    <w:p w:rsidR="0006237C" w:rsidRPr="0002043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3C">
        <w:rPr>
          <w:rFonts w:ascii="Times New Roman" w:hAnsi="Times New Roman" w:cs="Times New Roman"/>
          <w:sz w:val="28"/>
          <w:szCs w:val="28"/>
        </w:rPr>
        <w:t>организует деятельность по повышению престижа педагогической профессии и предоставлению мер социальной поддержки работников системы образования, в том числе через проведение конкурсов профессионального мастерства, взаимодействие с ветеранами педагогического труда, молодыми специа</w:t>
      </w:r>
      <w:r>
        <w:rPr>
          <w:rFonts w:ascii="Times New Roman" w:hAnsi="Times New Roman" w:cs="Times New Roman"/>
          <w:sz w:val="28"/>
          <w:szCs w:val="28"/>
        </w:rPr>
        <w:t xml:space="preserve">листами и будущими педагогами – </w:t>
      </w:r>
      <w:r w:rsidRPr="0002043C">
        <w:rPr>
          <w:rFonts w:ascii="Times New Roman" w:hAnsi="Times New Roman" w:cs="Times New Roman"/>
          <w:sz w:val="28"/>
          <w:szCs w:val="28"/>
        </w:rPr>
        <w:t>студентами педагогических вузов и колледжей, организует работу по обеспечению педагогов и руководителей подведомственных муниципальных образовательных организаций санаторно-курортным лечением (при наличии для этого необходимого финансового обеспечения);</w:t>
      </w:r>
      <w:proofErr w:type="gramEnd"/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устанавливает порядок и сроки проведения аттестации кандидатов на должность руководителя и руководителей подведомственных муниципальных образовательных организаций;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и проводит в соответствии с установленным порядком аттестацию кандидатов на должность руководителя и руководителей подведомственных муниципальных образовательных организаций; 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подготовку соответствующих материалов для представления к поощрениям, награждениям в соответствии с действующим законодательством Российской Федерации.</w:t>
      </w:r>
    </w:p>
    <w:p w:rsidR="0006237C" w:rsidRPr="00062209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2.2.2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062209">
        <w:rPr>
          <w:rFonts w:ascii="Times New Roman" w:hAnsi="Times New Roman" w:cs="Times New Roman"/>
          <w:sz w:val="28"/>
          <w:szCs w:val="28"/>
        </w:rPr>
        <w:t>, Управление осуществляет следующие функции: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реализует единую политику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 xml:space="preserve"> в обеспечении обязательности общего образования, доступности дошкольного и общего образования, обеспечивает соблюдение светского характера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муниципальных образовательных организаций при реализации государственной политики в области образования, а также соблюдение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Pr="00926B81">
        <w:rPr>
          <w:rFonts w:ascii="Times New Roman" w:hAnsi="Times New Roman" w:cs="Times New Roman"/>
          <w:sz w:val="28"/>
          <w:szCs w:val="28"/>
        </w:rPr>
        <w:t xml:space="preserve">Пермского края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 xml:space="preserve"> в области образования несовершеннолетних;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создает и организует функционирование психолого-медико-педагогической комиссии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>, выявляющей несовершеннолетних, имеющих отклонения в развитии и поведении;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устанавливает порядок комплектования детьми подведомственных муниципальных образовательных организаций, осуществляющих образовательную деятельность по образовательным программам дошкольного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и осуществляет в соответствии с установленным порядком комплектование подведомственных муниципальных образовательных организаций, осуществляющих образовательную деятельность по образовательным программам дошкольного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рассматривает обращения и принимает меры по обращениям участников образовательных отношений подведомственных муниципальных образовательных организаций, должностных лиц организаций и иных граждан при нарушении их прав и законных интересов, в том числе при невыполнении или при ненадлежащем выполнении родителями или иными законными представителями обязанностей по воспитанию, обучению ребенка;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участвует в организации государственной итоговой аттестации выпускников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26B81">
        <w:rPr>
          <w:rFonts w:ascii="Times New Roman" w:hAnsi="Times New Roman" w:cs="Times New Roman"/>
          <w:sz w:val="28"/>
          <w:szCs w:val="28"/>
        </w:rPr>
        <w:t>в пределах своих полномочий;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в установленном порядке сбор, обработку, анализ и представление государственной статистической отчетности в сфере образования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>, обеспечивает ее достоверность;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решает вопрос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об устройстве ребенка в другую муниципальную образовательную организацию в случае получения отказа в предоставлении места в муниципальной образовательной организации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>, за которой закреплена территория проживания гражданина, в связи с отсутствием свободного места в муниципаль</w:t>
      </w:r>
      <w:r>
        <w:rPr>
          <w:rFonts w:ascii="Times New Roman" w:hAnsi="Times New Roman" w:cs="Times New Roman"/>
          <w:sz w:val="28"/>
          <w:szCs w:val="28"/>
        </w:rPr>
        <w:t>ной образовательной организации;</w:t>
      </w:r>
    </w:p>
    <w:p w:rsidR="0006237C" w:rsidRPr="006D1AE8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5C6">
        <w:rPr>
          <w:rFonts w:ascii="Times New Roman" w:hAnsi="Times New Roman" w:cs="Times New Roman"/>
          <w:sz w:val="28"/>
          <w:szCs w:val="28"/>
        </w:rPr>
        <w:t>осуществляет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510D">
        <w:rPr>
          <w:rFonts w:ascii="Times New Roman" w:hAnsi="Times New Roman" w:cs="Times New Roman"/>
          <w:sz w:val="28"/>
          <w:szCs w:val="28"/>
        </w:rPr>
        <w:t xml:space="preserve"> </w:t>
      </w:r>
      <w:r w:rsidRPr="007555C6">
        <w:rPr>
          <w:rFonts w:ascii="Times New Roman" w:hAnsi="Times New Roman" w:cs="Times New Roman"/>
          <w:sz w:val="28"/>
          <w:szCs w:val="28"/>
        </w:rPr>
        <w:t xml:space="preserve">бесплатной перевозки обучающихся в муниципальных образовательных организациях, реализующих основные общеобразовательные </w:t>
      </w:r>
      <w:r w:rsidRPr="006D1AE8">
        <w:rPr>
          <w:rFonts w:ascii="Times New Roman" w:hAnsi="Times New Roman" w:cs="Times New Roman"/>
          <w:sz w:val="28"/>
          <w:szCs w:val="28"/>
        </w:rPr>
        <w:t>программы, между населенными</w:t>
      </w:r>
      <w:r>
        <w:rPr>
          <w:rFonts w:ascii="Times New Roman" w:hAnsi="Times New Roman" w:cs="Times New Roman"/>
          <w:sz w:val="28"/>
          <w:szCs w:val="28"/>
        </w:rPr>
        <w:t xml:space="preserve"> пунктами муниципального округа</w:t>
      </w:r>
      <w:r w:rsidRPr="006D1AE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2.2.3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Положения, Управление осуществляет следующие функции: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реализует единую политику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 xml:space="preserve"> в обеспечении доступности дополнительного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проведение муниципального этапа всероссийской олимпиады школьников в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разрабатывает и организует реализацию комплекса мер, направленных на функционирование и развитие воспитательной системы в сфере образования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учет детей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26B81">
        <w:rPr>
          <w:rFonts w:ascii="Times New Roman" w:hAnsi="Times New Roman" w:cs="Times New Roman"/>
          <w:sz w:val="28"/>
          <w:szCs w:val="28"/>
        </w:rPr>
        <w:t>в возрасте от 5 до 17 лет, охваченных дополнительным образованием в подведомственных муниципальных образовательных организациях;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926B8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26B81">
        <w:rPr>
          <w:rFonts w:ascii="Times New Roman" w:hAnsi="Times New Roman" w:cs="Times New Roman"/>
          <w:sz w:val="28"/>
          <w:szCs w:val="28"/>
        </w:rPr>
        <w:t xml:space="preserve"> мероприятия для обучающихся подведомственных муниципальных образовательных организаций;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согласует план мероприятий и ведет контроль исполнения планов мероприятий с детьми, организуемых подведомственными муниципальными образовательными организациями дополнительного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контроль качества исполнения программ дополнительного образования, реализуемых подведомственными муниципальными организациями дополнительного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разработку и реализацию комплекса мер по ведению внеурочной де</w:t>
      </w:r>
      <w:r>
        <w:rPr>
          <w:rFonts w:ascii="Times New Roman" w:hAnsi="Times New Roman" w:cs="Times New Roman"/>
          <w:sz w:val="28"/>
          <w:szCs w:val="28"/>
        </w:rPr>
        <w:t>ятельности в рамках реализации федеральных г</w:t>
      </w:r>
      <w:r w:rsidRPr="00926B81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 образовательных с</w:t>
      </w:r>
      <w:r w:rsidRPr="00926B81">
        <w:rPr>
          <w:rFonts w:ascii="Times New Roman" w:hAnsi="Times New Roman" w:cs="Times New Roman"/>
          <w:sz w:val="28"/>
          <w:szCs w:val="28"/>
        </w:rPr>
        <w:t>тандартов начального общего, основного общего и среднего общего образования подведомственными муниципальными образовательными организациями.</w:t>
      </w:r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2.2.4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Положения, Управление осуществляет следующие функции: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разработку порядка установления, взимания и расходования платы, взимаемой с родителей (законных представителей), и ее размер за присмотр и уход за ребенком в подведомственных муниципальных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выплаты</w:t>
      </w:r>
      <w:r w:rsidRPr="00D210C7">
        <w:rPr>
          <w:rFonts w:ascii="Times New Roman" w:hAnsi="Times New Roman" w:cs="Times New Roman"/>
          <w:sz w:val="28"/>
          <w:szCs w:val="28"/>
        </w:rPr>
        <w:t xml:space="preserve"> компенсации части родительской платы за присмотр и уход за ребенком в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Pr="00D210C7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разработку порядка предоставления субсидий частным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создает комиссию по рассмотрению заявок и документов частных организаций и индивидуальных предпринимателей, осуществляющих образовательную деятельность по образовательным программам дошкольного образования, для принятия решения о предоставлении им субсидий; 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устанавливает порядок и утверждает размер платы, взимаемой с родителей (законных представителей) несовершеннолетних обучающихся, за содержание детей в подведомственных муниципальных образовательных организациях с наличием интерната, а также за осуществление присмотра и ухода за детьми в группах продленного дня.</w:t>
      </w:r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2.2.5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Положения, Управление осуществляет следующие функции:</w:t>
      </w:r>
    </w:p>
    <w:p w:rsidR="0006237C" w:rsidRPr="007F2F37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F37">
        <w:rPr>
          <w:rFonts w:ascii="Times New Roman" w:hAnsi="Times New Roman" w:cs="Times New Roman"/>
          <w:sz w:val="28"/>
          <w:szCs w:val="28"/>
        </w:rPr>
        <w:t xml:space="preserve">определяет объекты образования, подлежащие приведению в нормативное содержание; 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3C">
        <w:rPr>
          <w:rFonts w:ascii="Times New Roman" w:hAnsi="Times New Roman" w:cs="Times New Roman"/>
          <w:sz w:val="28"/>
          <w:szCs w:val="28"/>
        </w:rPr>
        <w:t>осуществляет финансовое обеспечение реализации мероприятий по содержанию зданий и сооружений</w:t>
      </w:r>
      <w:r w:rsidRPr="002F5B27">
        <w:rPr>
          <w:rFonts w:ascii="Times New Roman" w:hAnsi="Times New Roman" w:cs="Times New Roman"/>
          <w:sz w:val="28"/>
          <w:szCs w:val="28"/>
        </w:rPr>
        <w:t xml:space="preserve"> </w:t>
      </w:r>
      <w:r w:rsidRPr="00B9073C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организаций, обустройство прилегающих к ним территорий;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3C">
        <w:rPr>
          <w:rFonts w:ascii="Times New Roman" w:hAnsi="Times New Roman" w:cs="Times New Roman"/>
          <w:sz w:val="28"/>
          <w:szCs w:val="28"/>
        </w:rPr>
        <w:t xml:space="preserve">утверждает планы по проведению ремонтов, капитальных ремонтов, реконструкции и строительству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073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3C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краевыми органами власти и учреждениями, </w:t>
      </w:r>
      <w:r w:rsidRPr="00B9073C">
        <w:rPr>
          <w:rFonts w:ascii="Times New Roman" w:hAnsi="Times New Roman" w:cs="Times New Roman"/>
          <w:sz w:val="28"/>
          <w:szCs w:val="28"/>
        </w:rPr>
        <w:t xml:space="preserve">функциональными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территориальными органами </w:t>
      </w:r>
      <w:r w:rsidRPr="00B9073C">
        <w:rPr>
          <w:rFonts w:ascii="Times New Roman" w:hAnsi="Times New Roman" w:cs="Times New Roman"/>
          <w:sz w:val="28"/>
          <w:szCs w:val="28"/>
        </w:rPr>
        <w:t>администрации и учреждениями муниципального округа по вопросам развития и функционирования сети учреждений образования</w:t>
      </w:r>
      <w:r>
        <w:rPr>
          <w:rFonts w:ascii="Times New Roman" w:hAnsi="Times New Roman" w:cs="Times New Roman"/>
          <w:sz w:val="28"/>
          <w:szCs w:val="28"/>
        </w:rPr>
        <w:t>, относящих</w:t>
      </w:r>
      <w:r w:rsidRPr="00B9073C">
        <w:rPr>
          <w:rFonts w:ascii="Times New Roman" w:hAnsi="Times New Roman" w:cs="Times New Roman"/>
          <w:sz w:val="28"/>
          <w:szCs w:val="28"/>
        </w:rPr>
        <w:t>ся к их компетенции;</w:t>
      </w:r>
    </w:p>
    <w:p w:rsidR="0006237C" w:rsidRPr="009D5AC5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3C">
        <w:rPr>
          <w:rFonts w:ascii="Times New Roman" w:hAnsi="Times New Roman" w:cs="Times New Roman"/>
          <w:sz w:val="28"/>
          <w:szCs w:val="28"/>
        </w:rPr>
        <w:t xml:space="preserve">осуществляет подготовку и подачу в соответствующие органы государственной власти Пермского края заявок на участие муниципального округа в краевых и федеральных программах, направленных на развитие сети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073C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2.2.6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Положения, Управление осуществляет следующие функции: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закрепляет подведомственные муниципальные образовательные организации за конкретными территориями и населенными пунктами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учет детей, имеющих право на получение общего образования каждого уровня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6B81">
        <w:rPr>
          <w:rFonts w:ascii="Times New Roman" w:hAnsi="Times New Roman" w:cs="Times New Roman"/>
          <w:sz w:val="28"/>
          <w:szCs w:val="28"/>
        </w:rPr>
        <w:t>, и форм получения образования, определенных родителями (законными представителями) этих детей;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ведение учета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организациях;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детей,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6B81">
        <w:rPr>
          <w:rFonts w:ascii="Times New Roman" w:hAnsi="Times New Roman" w:cs="Times New Roman"/>
          <w:sz w:val="28"/>
          <w:szCs w:val="28"/>
        </w:rPr>
        <w:t>, формы получения общего образования в форме семейного образования рассматривает заявления родителей (законных представителей) об этом выборе;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устанавливает порядок и в соответствии с ним принимает решение о согласии (об отказе) на оставление обучающимся, достигшим возраста 15 лет, общеобразовательной организации до получения им основного общего образования в соответствии с действующим законодательством;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выдает разрешение о приеме детей в образовательную организацию на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образовательной программе начального общего образования в более раннем, чем шесть лет и шесть месяцев, или более позднем, чем восемь лет, возрасте.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2.2.7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2D1444">
        <w:rPr>
          <w:rFonts w:ascii="Times New Roman" w:hAnsi="Times New Roman" w:cs="Times New Roman"/>
          <w:sz w:val="28"/>
          <w:szCs w:val="28"/>
        </w:rPr>
        <w:t>, Управление осуществляет следующие функции: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14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распорядительные документы</w:t>
      </w:r>
      <w:r w:rsidRPr="001D1214">
        <w:rPr>
          <w:rFonts w:ascii="Times New Roman" w:hAnsi="Times New Roman" w:cs="Times New Roman"/>
          <w:sz w:val="28"/>
          <w:szCs w:val="28"/>
        </w:rPr>
        <w:t>, регулирующие деятельность по организации отдыха и оздоровления детей муниципального округа, их досуга и занятости</w:t>
      </w:r>
      <w:r>
        <w:rPr>
          <w:rFonts w:ascii="Times New Roman" w:hAnsi="Times New Roman" w:cs="Times New Roman"/>
          <w:sz w:val="28"/>
          <w:szCs w:val="28"/>
        </w:rPr>
        <w:t>, в лагерях с дневным пребыванием, лагерях досуга и отдыха, профильных сменах в подведомственных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организациях, многодневных туристических походах</w:t>
      </w:r>
      <w:r w:rsidRPr="001D1214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53635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максимальную доступность</w:t>
      </w:r>
      <w:r w:rsidRPr="0077027B">
        <w:rPr>
          <w:rFonts w:ascii="Times New Roman" w:hAnsi="Times New Roman" w:cs="Times New Roman"/>
          <w:sz w:val="28"/>
          <w:szCs w:val="28"/>
        </w:rPr>
        <w:t xml:space="preserve"> услуг организации отдыха и оздоровления детей муниципального округа, их досуга и занятости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отдыха и оздоровления детей </w:t>
      </w:r>
      <w:r w:rsidRPr="008C19EB">
        <w:rPr>
          <w:rFonts w:ascii="Times New Roman" w:hAnsi="Times New Roman" w:cs="Times New Roman"/>
          <w:sz w:val="28"/>
          <w:szCs w:val="28"/>
        </w:rPr>
        <w:t>в загородных лагерях, детских оздоровительных лагерях санаторного типа, детских специализированных (профильных) лагерях;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мероприятия по трудоустройству детей в каникулярное время;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A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428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8A5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в сфере организации отдыха и оздоровления детей в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8A5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пребыванием, лагерях досуга и отдыха, профильных сменах в подведомственных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428A5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 многодневных туристических походах;</w:t>
      </w:r>
    </w:p>
    <w:p w:rsidR="0006237C" w:rsidRPr="009D5170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Pr="00301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5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органу контрольные</w:t>
      </w:r>
      <w:r w:rsidRPr="00301558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1558">
        <w:rPr>
          <w:rFonts w:ascii="Times New Roman" w:hAnsi="Times New Roman" w:cs="Times New Roman"/>
          <w:sz w:val="28"/>
          <w:szCs w:val="28"/>
        </w:rPr>
        <w:t xml:space="preserve"> по обеспечению детей муниципального округа отдыхом и </w:t>
      </w:r>
      <w:r w:rsidRPr="009D5170">
        <w:rPr>
          <w:rFonts w:ascii="Times New Roman" w:hAnsi="Times New Roman" w:cs="Times New Roman"/>
          <w:sz w:val="28"/>
          <w:szCs w:val="28"/>
        </w:rPr>
        <w:t>оздоровлением, а также досугом и занятостью по формам отдыха и оздоровления детей, указанным в пп.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170">
        <w:rPr>
          <w:rFonts w:ascii="Times New Roman" w:hAnsi="Times New Roman" w:cs="Times New Roman"/>
          <w:sz w:val="28"/>
          <w:szCs w:val="28"/>
        </w:rPr>
        <w:t xml:space="preserve">3.7.1 п. 3.7 настоящего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9D5170"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70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ведению документооборота по организации и обеспечению отдыха и оздоровления детей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по формам отдыха и оздоровления детей, указанным в пп. 3.7.1 п. 3.7 настоящего раздела</w:t>
      </w:r>
      <w:r w:rsidRPr="009D5170">
        <w:rPr>
          <w:rFonts w:ascii="Times New Roman" w:hAnsi="Times New Roman" w:cs="Times New Roman"/>
          <w:sz w:val="28"/>
          <w:szCs w:val="28"/>
        </w:rPr>
        <w:t>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2.2.8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A4ABB">
        <w:rPr>
          <w:rFonts w:ascii="Times New Roman" w:hAnsi="Times New Roman" w:cs="Times New Roman"/>
          <w:sz w:val="28"/>
          <w:szCs w:val="28"/>
        </w:rPr>
        <w:t>, Управление осуществляет следующие функции: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ABB">
        <w:rPr>
          <w:rFonts w:ascii="Times New Roman" w:hAnsi="Times New Roman" w:cs="Times New Roman"/>
          <w:sz w:val="28"/>
          <w:szCs w:val="28"/>
        </w:rPr>
        <w:t>содействует осуществлению деятельности детско-юношеских физкультурно-спортивных организаций муниципального округа;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137">
        <w:rPr>
          <w:rFonts w:ascii="Times New Roman" w:hAnsi="Times New Roman" w:cs="Times New Roman"/>
          <w:sz w:val="28"/>
          <w:szCs w:val="28"/>
        </w:rPr>
        <w:t>организует содействие родителям (лицам, их заменяющим) при осуществлении ими своих обязанностей по физическому, интеллектуальному, психическому, духовному и нравственному развитию детей подведомственными муниципальными образовательными организациями;</w:t>
      </w:r>
    </w:p>
    <w:p w:rsidR="0006237C" w:rsidRPr="008C4137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137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8C4137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8C4137">
        <w:rPr>
          <w:rFonts w:ascii="Times New Roman" w:hAnsi="Times New Roman" w:cs="Times New Roman"/>
          <w:sz w:val="28"/>
          <w:szCs w:val="28"/>
        </w:rPr>
        <w:t xml:space="preserve"> и осуществление системы мер, направленных на экологическое (туристско-краеведческое), военно-патриотическое воспитание несовершеннолетних, проживающих на территории муниципального округа;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B81">
        <w:rPr>
          <w:rFonts w:ascii="Times New Roman" w:hAnsi="Times New Roman" w:cs="Times New Roman"/>
          <w:sz w:val="28"/>
          <w:szCs w:val="28"/>
        </w:rPr>
        <w:t>осуществляет участие через своих представителей в работе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</w:t>
      </w:r>
      <w:r>
        <w:rPr>
          <w:rFonts w:ascii="Times New Roman" w:hAnsi="Times New Roman" w:cs="Times New Roman"/>
          <w:sz w:val="28"/>
          <w:szCs w:val="28"/>
        </w:rPr>
        <w:t>оприятия с участием детей;</w:t>
      </w:r>
      <w:proofErr w:type="gramEnd"/>
    </w:p>
    <w:p w:rsidR="0006237C" w:rsidRPr="00484238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38">
        <w:rPr>
          <w:rFonts w:ascii="Times New Roman" w:hAnsi="Times New Roman" w:cs="Times New Roman"/>
          <w:sz w:val="28"/>
          <w:szCs w:val="28"/>
        </w:rPr>
        <w:t xml:space="preserve">содействует организации работы российского движения детей и молодежи на территории муниципального округа. 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2.2.9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C4137">
        <w:rPr>
          <w:rFonts w:ascii="Times New Roman" w:hAnsi="Times New Roman" w:cs="Times New Roman"/>
          <w:sz w:val="28"/>
          <w:szCs w:val="28"/>
        </w:rPr>
        <w:t>, Управление осуществляет следующие функции: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137">
        <w:rPr>
          <w:rFonts w:ascii="Times New Roman" w:hAnsi="Times New Roman" w:cs="Times New Roman"/>
          <w:sz w:val="28"/>
          <w:szCs w:val="28"/>
        </w:rPr>
        <w:t>содействует развитию детско-юношеского спорта в целях создания условий для подготовки детско-юношеских спортивных сборных команд муниципального округа;</w:t>
      </w:r>
    </w:p>
    <w:p w:rsidR="0006237C" w:rsidRPr="008C4137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137">
        <w:rPr>
          <w:rFonts w:ascii="Times New Roman" w:hAnsi="Times New Roman" w:cs="Times New Roman"/>
          <w:sz w:val="28"/>
          <w:szCs w:val="28"/>
        </w:rPr>
        <w:t>организует присвоение спортивных разрядов в подведомственных муниципальных образовательных организациях, осуществляющих спортивную подготовку;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соблюдением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926B81">
        <w:rPr>
          <w:rFonts w:ascii="Times New Roman" w:hAnsi="Times New Roman" w:cs="Times New Roman"/>
          <w:sz w:val="28"/>
          <w:szCs w:val="28"/>
        </w:rPr>
        <w:t>организациями, осуществляющими спортивную подготовку, федеральных стандартов спортивной подготовки 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в соответствии с законодательством Российской Федерации;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проведение официальных детско-юношеских физкультурно-оздоровитель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ных и спортивных мероприятий в </w:t>
      </w:r>
      <w:r w:rsidRPr="00926B8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B81">
        <w:rPr>
          <w:rFonts w:ascii="Times New Roman" w:hAnsi="Times New Roman" w:cs="Times New Roman"/>
          <w:sz w:val="28"/>
          <w:szCs w:val="28"/>
        </w:rPr>
        <w:t>организует обеспечение спортивной экипировкой, спортивным инвентарем и оборудованием, питанием, а также проезда на тренировочные, физкультурные и спортивные мероприятия для обучающихся, осваивающих интегрированные образовательные программы в области физической культуры и спорта и дополнительные предпрофессиональные программы в области физической культуры и спорта.</w:t>
      </w:r>
      <w:proofErr w:type="gramEnd"/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Реализуя задачи, указанные в подпункте 2.2.10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2 </w:t>
      </w:r>
      <w:r w:rsidRPr="00926B8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938E6">
        <w:rPr>
          <w:rFonts w:ascii="Times New Roman" w:hAnsi="Times New Roman" w:cs="Times New Roman"/>
          <w:sz w:val="28"/>
          <w:szCs w:val="28"/>
        </w:rPr>
        <w:t>, Управление осуществляет следующие функции:</w:t>
      </w:r>
    </w:p>
    <w:p w:rsidR="0006237C" w:rsidRPr="008938E6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8E6">
        <w:rPr>
          <w:rFonts w:ascii="Times New Roman" w:hAnsi="Times New Roman" w:cs="Times New Roman"/>
          <w:sz w:val="28"/>
          <w:szCs w:val="28"/>
        </w:rPr>
        <w:t>организует работу в подведомственных муниципальных образовательных организациях по профилактике и предупреждению безнадзорности и правонарушений обучающихся;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осуществляет деятельность по профилактике детс</w:t>
      </w:r>
      <w:r>
        <w:rPr>
          <w:rFonts w:ascii="Times New Roman" w:hAnsi="Times New Roman" w:cs="Times New Roman"/>
          <w:sz w:val="28"/>
          <w:szCs w:val="28"/>
        </w:rPr>
        <w:t>кого и семейного неблагополучия</w:t>
      </w:r>
      <w:r w:rsidRPr="00926B81">
        <w:rPr>
          <w:rFonts w:ascii="Times New Roman" w:hAnsi="Times New Roman" w:cs="Times New Roman"/>
          <w:sz w:val="28"/>
          <w:szCs w:val="28"/>
        </w:rPr>
        <w:t>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работу по раннему выявлению</w:t>
      </w:r>
      <w:r w:rsidRPr="00926B81">
        <w:rPr>
          <w:rFonts w:ascii="Times New Roman" w:hAnsi="Times New Roman" w:cs="Times New Roman"/>
          <w:sz w:val="28"/>
          <w:szCs w:val="28"/>
        </w:rPr>
        <w:t xml:space="preserve"> детского и семейного неблагополучия;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ведет информационный учет</w:t>
      </w:r>
      <w:r w:rsidRPr="00926B81">
        <w:rPr>
          <w:rFonts w:ascii="Times New Roman" w:hAnsi="Times New Roman" w:cs="Times New Roman"/>
          <w:sz w:val="28"/>
          <w:szCs w:val="28"/>
        </w:rPr>
        <w:t xml:space="preserve"> детей и семей,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26B81">
        <w:rPr>
          <w:rFonts w:ascii="Times New Roman" w:hAnsi="Times New Roman" w:cs="Times New Roman"/>
          <w:sz w:val="28"/>
          <w:szCs w:val="28"/>
        </w:rPr>
        <w:t>и находящихся в группе риска социально опасного положения, находящихся в социально-опасном положении;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индивидуальные программы</w:t>
      </w:r>
      <w:r w:rsidRPr="00926B81">
        <w:rPr>
          <w:rFonts w:ascii="Times New Roman" w:hAnsi="Times New Roman" w:cs="Times New Roman"/>
          <w:sz w:val="28"/>
          <w:szCs w:val="28"/>
        </w:rPr>
        <w:t xml:space="preserve"> коррекции;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Pr="00926B81">
        <w:rPr>
          <w:rFonts w:ascii="Times New Roman" w:hAnsi="Times New Roman" w:cs="Times New Roman"/>
          <w:sz w:val="28"/>
          <w:szCs w:val="28"/>
        </w:rPr>
        <w:t xml:space="preserve"> в реализации индивидуальных программ реабилитации семей и детей, находящихся в социально опасном положении.  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и осуществление системы мер подведомственными муниципальными образовательными организациями, направленных на предупреждение совершения несовершеннолетними правонарушений (преступлений), суицидальных попыток (суицидов), фактов жестокого обращения и нарушения прав в отношении несовершеннолетних, раннему выявлению незаконного потребления наркотических средств и психотропных веществ;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функционирование и контроль деятельности школьных служб примирения в подведомственных муниципальных образовательных организациях;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организует разработку и внедрение в практику работы подведомственных муниципальных образовательных организаций программ и методик, направленных на формирование законопослушного поведения несовершеннолетних;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и осуществление системы мер, направленных на социальную адаптацию несовершеннолетних;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органами и учреждениями системы </w:t>
      </w:r>
      <w:r w:rsidRPr="00E46AD9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по обеспечению условий для получения основного общего образования детьми на территории муниципального округа.</w:t>
      </w:r>
    </w:p>
    <w:p w:rsidR="0006237C" w:rsidRPr="00E46AD9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 xml:space="preserve"> Управление в рамках своей компетенции осуществляет функции и полномочия учредителя муниципальных учреждений муниципального округа от имени администрации, созданных Управлением на базе имущества, находящегося в собственности муниципального округа, а именно: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E46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6AD9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готовит предложения о создании, реорганизации и ликвидации муниципальных учреждений;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ведет кадровое делопроизводство в отношении руководителей подведомственных учреждений;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устанавливает муниципальные задания подведомственным муниципальным учреждениям, формирует системы качественных и количественных показателей для подведомственных муниципальных учреждений;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осуществляет функции учредителя в соответствии с Федеральным законом от 03 ноября 2006 года № 174-ФЗ «Об автономных учреждениях», Федеральным законом от 12 января 1996 года № 7-ФЗ «О некоммерческих организациях»;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рассматривает обращения и принимает меры по обращениям в отношении подведомственных муниципальных учреждений, их должностных лиц при нарушении их прав и законных интересов граждан и организаций;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закрепляет подведомственные муниципальные учреждения за конкретными территориями и населенными пунктами муниципального округа;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предоставляет Комитету имущественных отношений администрации информацию для осуществления </w:t>
      </w:r>
      <w:proofErr w:type="gramStart"/>
      <w:r w:rsidRPr="00E46AD9">
        <w:rPr>
          <w:rFonts w:ascii="Times New Roman" w:eastAsia="Calibri" w:hAnsi="Times New Roman" w:cs="Times New Roman"/>
          <w:sz w:val="28"/>
          <w:szCs w:val="28"/>
          <w:lang w:eastAsia="en-US"/>
        </w:rPr>
        <w:t>анализа эффективности использования имущественных комплексов подведомственных муниципальных учреждений</w:t>
      </w:r>
      <w:proofErr w:type="gramEnd"/>
      <w:r w:rsidRPr="00E46A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 xml:space="preserve">контролирует сохранность и эффективное использование закрепленного за подведомственными муниципальными учреждениями особо ценного движимого и недвижимого имущества, а также переданных в бессрочное безвозмездное пользование земельных участков; 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контролирует экономическую и финансово-хозяйственную деятельность подведомственных муниципальных учреждений в пределах прав, установленных действующим законодательством;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контролирует соблюдение действующего трудового законодательства в подведомственных муниципальных учреждениях;</w:t>
      </w:r>
    </w:p>
    <w:p w:rsidR="0006237C" w:rsidRPr="00E46AD9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AD9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законодательством в отношении подведомственных муниципальных учреждений.</w:t>
      </w:r>
    </w:p>
    <w:p w:rsidR="0006237C" w:rsidRPr="003520A3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E2">
        <w:rPr>
          <w:rFonts w:ascii="Times New Roman" w:hAnsi="Times New Roman" w:cs="Times New Roman"/>
          <w:sz w:val="28"/>
          <w:szCs w:val="28"/>
        </w:rPr>
        <w:t>Учувствует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06237C" w:rsidRPr="003520A3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A3">
        <w:rPr>
          <w:rFonts w:ascii="Times New Roman" w:hAnsi="Times New Roman" w:cs="Times New Roman"/>
          <w:sz w:val="28"/>
          <w:szCs w:val="28"/>
        </w:rPr>
        <w:t xml:space="preserve"> Создает межведомственные (координационные, совещательные) органы (комиссии, советы, рабочие группы) для решения вопросов в сфере образования муниципального округа, предоставления государственных и муниципальных услуг.</w:t>
      </w:r>
    </w:p>
    <w:p w:rsidR="0006237C" w:rsidRPr="003520A3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A3">
        <w:rPr>
          <w:rFonts w:ascii="Times New Roman" w:hAnsi="Times New Roman" w:cs="Times New Roman"/>
          <w:sz w:val="28"/>
          <w:szCs w:val="28"/>
        </w:rPr>
        <w:t xml:space="preserve"> Ведет прием граждан, рассматривает заявления, предложения и жалобы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Pr="003520A3">
        <w:rPr>
          <w:rFonts w:ascii="Times New Roman" w:hAnsi="Times New Roman" w:cs="Times New Roman"/>
          <w:sz w:val="28"/>
          <w:szCs w:val="28"/>
        </w:rPr>
        <w:t>принимает по ним решения.</w:t>
      </w:r>
    </w:p>
    <w:p w:rsidR="0006237C" w:rsidRPr="003520A3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A3">
        <w:rPr>
          <w:rFonts w:ascii="Times New Roman" w:hAnsi="Times New Roman" w:cs="Times New Roman"/>
          <w:sz w:val="28"/>
          <w:szCs w:val="28"/>
        </w:rPr>
        <w:t xml:space="preserve"> 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 w:rsidR="0006237C" w:rsidRPr="003520A3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A3">
        <w:rPr>
          <w:rFonts w:ascii="Times New Roman" w:hAnsi="Times New Roman" w:cs="Times New Roman"/>
          <w:sz w:val="28"/>
          <w:szCs w:val="28"/>
        </w:rPr>
        <w:t xml:space="preserve">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 w:rsidR="0006237C" w:rsidRPr="003520A3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A3">
        <w:rPr>
          <w:rFonts w:ascii="Times New Roman" w:hAnsi="Times New Roman" w:cs="Times New Roman"/>
          <w:sz w:val="28"/>
          <w:szCs w:val="28"/>
        </w:rPr>
        <w:t xml:space="preserve"> Осуществляют разработку муниципальной программы по </w:t>
      </w:r>
      <w:r>
        <w:rPr>
          <w:rFonts w:ascii="Times New Roman" w:hAnsi="Times New Roman" w:cs="Times New Roman"/>
          <w:sz w:val="28"/>
          <w:szCs w:val="28"/>
        </w:rPr>
        <w:t>развитию системы образования муниципального округа</w:t>
      </w:r>
      <w:r w:rsidRPr="003520A3">
        <w:rPr>
          <w:rFonts w:ascii="Times New Roman" w:hAnsi="Times New Roman" w:cs="Times New Roman"/>
          <w:sz w:val="28"/>
          <w:szCs w:val="28"/>
        </w:rPr>
        <w:t>,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520A3">
        <w:rPr>
          <w:rFonts w:ascii="Times New Roman" w:hAnsi="Times New Roman" w:cs="Times New Roman"/>
          <w:sz w:val="28"/>
          <w:szCs w:val="28"/>
        </w:rPr>
        <w:t xml:space="preserve">ее исполнение.  </w:t>
      </w:r>
    </w:p>
    <w:p w:rsidR="00F10A49" w:rsidRDefault="0006237C" w:rsidP="00F10A49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A3">
        <w:rPr>
          <w:rFonts w:ascii="Times New Roman" w:hAnsi="Times New Roman" w:cs="Times New Roman"/>
          <w:sz w:val="28"/>
          <w:szCs w:val="28"/>
        </w:rPr>
        <w:t xml:space="preserve"> Осуществляет функции муниципального заказчика при закупках товаров, работ, услуг.</w:t>
      </w:r>
    </w:p>
    <w:p w:rsidR="00F10A49" w:rsidRPr="00F10A49" w:rsidRDefault="00F10A49" w:rsidP="00F10A49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49">
        <w:rPr>
          <w:rFonts w:ascii="Times New Roman" w:hAnsi="Times New Roman" w:cs="Times New Roman"/>
          <w:sz w:val="28"/>
          <w:szCs w:val="28"/>
        </w:rPr>
        <w:t>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кодексом Российской Федерации и правовыми актами, регулирующими бюджетные правоотношения.</w:t>
      </w:r>
    </w:p>
    <w:p w:rsidR="0006237C" w:rsidRPr="003520A3" w:rsidRDefault="00F10A49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37C" w:rsidRPr="003520A3">
        <w:rPr>
          <w:rFonts w:ascii="Times New Roman" w:hAnsi="Times New Roman" w:cs="Times New Roman"/>
          <w:sz w:val="28"/>
          <w:szCs w:val="28"/>
        </w:rPr>
        <w:t xml:space="preserve">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</w:t>
      </w:r>
      <w:r w:rsidR="0006237C">
        <w:rPr>
          <w:rFonts w:ascii="Times New Roman" w:hAnsi="Times New Roman" w:cs="Times New Roman"/>
          <w:sz w:val="28"/>
          <w:szCs w:val="28"/>
        </w:rPr>
        <w:t xml:space="preserve">и закрепленные за Управлением </w:t>
      </w:r>
      <w:r w:rsidR="0006237C" w:rsidRPr="003520A3">
        <w:rPr>
          <w:rFonts w:ascii="Times New Roman" w:hAnsi="Times New Roman" w:cs="Times New Roman"/>
          <w:sz w:val="28"/>
          <w:szCs w:val="28"/>
        </w:rPr>
        <w:t>правовыми актами муниципального округа, также осуществляет функции по поручениям главы муниципального округа.</w:t>
      </w:r>
    </w:p>
    <w:p w:rsidR="0006237C" w:rsidRPr="00926B81" w:rsidRDefault="0006237C" w:rsidP="0006237C">
      <w:pPr>
        <w:pStyle w:val="ConsPlusNormal"/>
        <w:tabs>
          <w:tab w:val="left" w:pos="15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EC6A82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spacing w:before="120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6A82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Управления, работников Управления</w:t>
      </w:r>
    </w:p>
    <w:p w:rsidR="0006237C" w:rsidRPr="00926B81" w:rsidRDefault="0006237C" w:rsidP="0006237C">
      <w:pPr>
        <w:pStyle w:val="ConsPlusNormal"/>
        <w:tabs>
          <w:tab w:val="left" w:pos="284"/>
        </w:tabs>
        <w:spacing w:before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имеет </w:t>
      </w:r>
      <w:r w:rsidRPr="00926B81">
        <w:rPr>
          <w:rFonts w:ascii="Times New Roman" w:hAnsi="Times New Roman" w:cs="Times New Roman"/>
          <w:sz w:val="28"/>
          <w:szCs w:val="28"/>
        </w:rPr>
        <w:t>право: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Pr="002653F3">
        <w:rPr>
          <w:rFonts w:ascii="Times New Roman" w:hAnsi="Times New Roman" w:cs="Times New Roman"/>
          <w:sz w:val="28"/>
          <w:szCs w:val="28"/>
        </w:rPr>
        <w:t>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 муниципального округа,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722">
        <w:rPr>
          <w:rFonts w:ascii="Times New Roman" w:hAnsi="Times New Roman" w:cs="Times New Roman"/>
          <w:sz w:val="28"/>
          <w:szCs w:val="28"/>
        </w:rPr>
        <w:t>осуществлять контроль деятельности подведомственных муниципальных образовательных организаций в пределах полномочий и в порядке, установленном постановлениями администрации;</w:t>
      </w:r>
    </w:p>
    <w:p w:rsidR="0006237C" w:rsidRPr="00623722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722">
        <w:rPr>
          <w:rFonts w:ascii="Times New Roman" w:hAnsi="Times New Roman" w:cs="Times New Roman"/>
          <w:sz w:val="28"/>
          <w:szCs w:val="28"/>
        </w:rPr>
        <w:t>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организовывать разработку методических материалов и рекомендаций по вопросам, отнесенным к его полномочиям;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26B81">
        <w:rPr>
          <w:rFonts w:ascii="Times New Roman" w:hAnsi="Times New Roman" w:cs="Times New Roman"/>
          <w:sz w:val="28"/>
          <w:szCs w:val="28"/>
        </w:rPr>
        <w:t>по вопросам, отнесенным к его компетенции;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Pr="008813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Pr="0088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26B81">
        <w:rPr>
          <w:rFonts w:ascii="Times New Roman" w:hAnsi="Times New Roman" w:cs="Times New Roman"/>
          <w:sz w:val="28"/>
          <w:szCs w:val="28"/>
        </w:rPr>
        <w:t>по вопросам, отнесенным к его компетенции;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осуществлять взаимодействие с частными образовательными организациями в их образовательной деятельности;</w:t>
      </w:r>
    </w:p>
    <w:p w:rsidR="0006237C" w:rsidRPr="00796E04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осуществлять иные действия, предусмотренные действующим законодательством Российской Федерации.</w:t>
      </w:r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При выполнении своих функций Управление обязано: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соблюдать требования действующего законодательства Российской Федерации;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и </w:t>
      </w:r>
      <w:r w:rsidRPr="00926B81">
        <w:rPr>
          <w:rFonts w:ascii="Times New Roman" w:hAnsi="Times New Roman" w:cs="Times New Roman"/>
          <w:sz w:val="28"/>
          <w:szCs w:val="28"/>
        </w:rPr>
        <w:t>выполнение функций, установленных настоящим Положением;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действовать в интересах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>осуществлять свою деятельность на основе текущих и перспективных планов администрации;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>повышать профессиональный уровень работников Управления;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>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37C" w:rsidRPr="00CB0362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362">
        <w:rPr>
          <w:rFonts w:ascii="Times New Roman" w:hAnsi="Times New Roman" w:cs="Times New Roman"/>
          <w:sz w:val="28"/>
          <w:szCs w:val="28"/>
        </w:rPr>
        <w:t>осуществлять иные действия, предусмотренные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06237C" w:rsidRPr="00926B81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 </w:t>
      </w:r>
      <w:r w:rsidRPr="00926B81">
        <w:rPr>
          <w:rFonts w:ascii="Times New Roman" w:hAnsi="Times New Roman" w:cs="Times New Roman"/>
          <w:sz w:val="28"/>
          <w:szCs w:val="28"/>
        </w:rPr>
        <w:t>работники Управления обязаны: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исполнять основные обязанности муниципального служащего, соблюдать ограничения и не нарушать запреты,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енные Федеральным законом от 02 марта </w:t>
      </w:r>
      <w:r w:rsidRPr="00926B81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26B81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муниципальной службе в РФ)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B81">
        <w:rPr>
          <w:rFonts w:ascii="Times New Roman" w:hAnsi="Times New Roman" w:cs="Times New Roman"/>
          <w:sz w:val="28"/>
          <w:szCs w:val="28"/>
        </w:rPr>
        <w:t>соблюдать ограничения и запреты, исполнять обязанности,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ые Федеральным законом от 25 декабря </w:t>
      </w:r>
      <w:r w:rsidRPr="00926B81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26B81">
        <w:rPr>
          <w:rFonts w:ascii="Times New Roman" w:hAnsi="Times New Roman" w:cs="Times New Roman"/>
          <w:sz w:val="28"/>
          <w:szCs w:val="28"/>
        </w:rPr>
        <w:t>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B8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26B81">
        <w:rPr>
          <w:rFonts w:ascii="Times New Roman" w:hAnsi="Times New Roman" w:cs="Times New Roman"/>
          <w:sz w:val="28"/>
          <w:szCs w:val="28"/>
        </w:rPr>
        <w:t xml:space="preserve">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 xml:space="preserve">положения Кодекса </w:t>
      </w:r>
      <w:r w:rsidRPr="00926B81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 администрации.</w:t>
      </w:r>
    </w:p>
    <w:p w:rsidR="0006237C" w:rsidRPr="006B0DC8" w:rsidRDefault="0006237C" w:rsidP="0006237C">
      <w:pPr>
        <w:pStyle w:val="ConsPlusNormal"/>
        <w:tabs>
          <w:tab w:val="left" w:pos="15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2C07A3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07A3">
        <w:rPr>
          <w:rFonts w:ascii="Times New Roman" w:hAnsi="Times New Roman" w:cs="Times New Roman"/>
          <w:b/>
          <w:sz w:val="28"/>
          <w:szCs w:val="28"/>
        </w:rPr>
        <w:t>Руководство Управления</w:t>
      </w:r>
    </w:p>
    <w:p w:rsidR="0006237C" w:rsidRPr="00926B81" w:rsidRDefault="0006237C" w:rsidP="0006237C">
      <w:pPr>
        <w:pStyle w:val="ConsPlusNormal"/>
        <w:tabs>
          <w:tab w:val="left" w:pos="113"/>
          <w:tab w:val="left" w:pos="170"/>
          <w:tab w:val="left" w:pos="284"/>
          <w:tab w:val="left" w:pos="3828"/>
          <w:tab w:val="left" w:pos="4253"/>
        </w:tabs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Pr="003F0805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805">
        <w:rPr>
          <w:rFonts w:ascii="Times New Roman" w:hAnsi="Times New Roman" w:cs="Times New Roman"/>
          <w:sz w:val="28"/>
          <w:szCs w:val="28"/>
        </w:rPr>
        <w:t>Управление возглавляет начальник, назначаемый на должность и освобождаемый от должности распоряжением администрации.</w:t>
      </w:r>
    </w:p>
    <w:p w:rsidR="0006237C" w:rsidRDefault="0006237C" w:rsidP="0006237C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805">
        <w:rPr>
          <w:rFonts w:ascii="Times New Roman" w:hAnsi="Times New Roman" w:cs="Times New Roman"/>
          <w:sz w:val="28"/>
          <w:szCs w:val="28"/>
        </w:rPr>
        <w:t>Начальник Управления имеет двух заместителей, назначаемых на должность и освобождаемых от должности по согласованию с заместителем главы администрации, возглавляющим функционально-целевой блок «Социальная политика».</w:t>
      </w:r>
    </w:p>
    <w:p w:rsidR="0006237C" w:rsidRDefault="0006237C" w:rsidP="0006237C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805">
        <w:rPr>
          <w:rFonts w:ascii="Times New Roman" w:hAnsi="Times New Roman" w:cs="Times New Roman"/>
          <w:sz w:val="28"/>
          <w:szCs w:val="28"/>
        </w:rPr>
        <w:t>Условия и гарантии деятельности начальника Управления как муниципального</w:t>
      </w:r>
      <w:r w:rsidRPr="00D23795">
        <w:rPr>
          <w:rFonts w:ascii="Times New Roman" w:hAnsi="Times New Roman" w:cs="Times New Roman"/>
          <w:sz w:val="28"/>
          <w:szCs w:val="28"/>
        </w:rPr>
        <w:t xml:space="preserve"> служащего устанавливаются договором в соответствии с законодательством о муниципальной службе и</w:t>
      </w:r>
      <w:r>
        <w:rPr>
          <w:rFonts w:ascii="Times New Roman" w:hAnsi="Times New Roman" w:cs="Times New Roman"/>
          <w:sz w:val="28"/>
          <w:szCs w:val="28"/>
        </w:rPr>
        <w:t xml:space="preserve"> труде и настоящим Положением.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96F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</w:rPr>
        <w:t>осуществляет руководство</w:t>
      </w:r>
      <w:r w:rsidRPr="0071296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принципе</w:t>
      </w:r>
      <w:r w:rsidRPr="0071296F">
        <w:rPr>
          <w:rFonts w:ascii="Times New Roman" w:hAnsi="Times New Roman" w:cs="Times New Roman"/>
          <w:sz w:val="28"/>
          <w:szCs w:val="28"/>
        </w:rPr>
        <w:t xml:space="preserve"> единоначалия и несет персональную ответственность за выполнение возложенных на Управление </w:t>
      </w:r>
      <w:r>
        <w:rPr>
          <w:rFonts w:ascii="Times New Roman" w:hAnsi="Times New Roman" w:cs="Times New Roman"/>
          <w:sz w:val="28"/>
          <w:szCs w:val="28"/>
        </w:rPr>
        <w:t>задач и осуществление им своих</w:t>
      </w:r>
      <w:r w:rsidRPr="0071296F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06237C" w:rsidRPr="0071296F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96F">
        <w:rPr>
          <w:rFonts w:ascii="Times New Roman" w:hAnsi="Times New Roman" w:cs="Times New Roman"/>
          <w:sz w:val="28"/>
          <w:szCs w:val="28"/>
        </w:rPr>
        <w:t>Начальник Управления в пределах полномочий Управления: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без доверенности представляет интересы Управления по всем вопросам его деятельности;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издает в пределах своих полномочий распоряжения и приказы, а также разрабатывает инструкции, обязательные для исполнения подведомственными организациями, дает разъяснения по ним;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8813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Pr="0088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кандидатов</w:t>
      </w:r>
      <w:r w:rsidRPr="00926B81">
        <w:rPr>
          <w:rFonts w:ascii="Times New Roman" w:hAnsi="Times New Roman" w:cs="Times New Roman"/>
          <w:sz w:val="28"/>
          <w:szCs w:val="28"/>
        </w:rPr>
        <w:t xml:space="preserve"> на 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>бы для их приема или увольнения;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Управления;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готовит предложения по изменению штатного расписания Управления;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утверждает положения о подразделениях Управления, должностные инструкции руководителей подведомственных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обеспечивает повышение квалификации работников Управления;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распоряжается в установленном порядке имуществом и средствами Управления;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подписывает финансовые документы Управления;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закл</w:t>
      </w:r>
      <w:r>
        <w:rPr>
          <w:rFonts w:ascii="Times New Roman" w:hAnsi="Times New Roman" w:cs="Times New Roman"/>
          <w:sz w:val="28"/>
          <w:szCs w:val="28"/>
        </w:rPr>
        <w:t xml:space="preserve">ючает муниципальные контракты, </w:t>
      </w:r>
      <w:r w:rsidRPr="00926B81">
        <w:rPr>
          <w:rFonts w:ascii="Times New Roman" w:hAnsi="Times New Roman" w:cs="Times New Roman"/>
          <w:sz w:val="28"/>
          <w:szCs w:val="28"/>
        </w:rPr>
        <w:t>договоры</w:t>
      </w:r>
      <w:r>
        <w:rPr>
          <w:rFonts w:ascii="Times New Roman" w:hAnsi="Times New Roman" w:cs="Times New Roman"/>
          <w:sz w:val="28"/>
          <w:szCs w:val="28"/>
        </w:rPr>
        <w:t xml:space="preserve"> и соглашения</w:t>
      </w:r>
      <w:r w:rsidRPr="00926B81">
        <w:rPr>
          <w:rFonts w:ascii="Times New Roman" w:hAnsi="Times New Roman" w:cs="Times New Roman"/>
          <w:sz w:val="28"/>
          <w:szCs w:val="28"/>
        </w:rPr>
        <w:t>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выдает доверенности в пределах своих полномочий;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подписывает исковые заявления, заключения по вопросам защиты прав несовершеннолетних;</w:t>
      </w:r>
    </w:p>
    <w:p w:rsidR="0006237C" w:rsidRPr="00926B81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>участвует в заседаниях и совещаниях по вопросам, отнесенным к полномочиям Управления;</w:t>
      </w:r>
    </w:p>
    <w:p w:rsidR="0006237C" w:rsidRPr="008B29CA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81">
        <w:rPr>
          <w:rFonts w:ascii="Times New Roman" w:hAnsi="Times New Roman" w:cs="Times New Roman"/>
          <w:sz w:val="28"/>
          <w:szCs w:val="28"/>
        </w:rPr>
        <w:t xml:space="preserve">назначает и освобождает от должности руководителей </w:t>
      </w:r>
      <w:r w:rsidRPr="008B29CA"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 по согласованию с главой муниципального округа;</w:t>
      </w:r>
    </w:p>
    <w:p w:rsidR="0006237C" w:rsidRPr="008B29CA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CA">
        <w:rPr>
          <w:rFonts w:ascii="Times New Roman" w:hAnsi="Times New Roman" w:cs="Times New Roman"/>
          <w:sz w:val="28"/>
          <w:szCs w:val="28"/>
        </w:rPr>
        <w:t xml:space="preserve">применяет к работникам Управления, не являющимися муниципальными служащими, меры поощрения и дисциплинарного взыскания; 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CA">
        <w:rPr>
          <w:rFonts w:ascii="Times New Roman" w:hAnsi="Times New Roman" w:cs="Times New Roman"/>
          <w:sz w:val="28"/>
          <w:szCs w:val="28"/>
        </w:rPr>
        <w:t>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06237C" w:rsidRPr="008B29CA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CA">
        <w:rPr>
          <w:rFonts w:ascii="Times New Roman" w:hAnsi="Times New Roman" w:cs="Times New Roman"/>
          <w:sz w:val="28"/>
          <w:szCs w:val="28"/>
        </w:rPr>
        <w:t>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06237C" w:rsidRPr="008B29CA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CA">
        <w:rPr>
          <w:rFonts w:ascii="Times New Roman" w:hAnsi="Times New Roman" w:cs="Times New Roman"/>
          <w:sz w:val="28"/>
          <w:szCs w:val="28"/>
        </w:rPr>
        <w:t>для осуществления оперативной деятельности создает постоянные и временные советы и комиссии;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CA">
        <w:rPr>
          <w:rFonts w:ascii="Times New Roman" w:hAnsi="Times New Roman" w:cs="Times New Roman"/>
          <w:sz w:val="28"/>
          <w:szCs w:val="28"/>
        </w:rPr>
        <w:t>осуществляет прием граждан по вопросам, отнесенным к компетенции Управления;</w:t>
      </w:r>
    </w:p>
    <w:p w:rsidR="0006237C" w:rsidRPr="00AF32E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2EC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AF32EC">
        <w:rPr>
          <w:rFonts w:ascii="Times New Roman" w:hAnsi="Times New Roman" w:cs="Times New Roman"/>
          <w:sz w:val="28"/>
          <w:szCs w:val="28"/>
        </w:rPr>
        <w:t xml:space="preserve"> учредительные документы подведомственных муниципальных учреждений и вносит изменения в них;</w:t>
      </w:r>
    </w:p>
    <w:p w:rsidR="0006237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EC">
        <w:rPr>
          <w:rFonts w:ascii="Times New Roman" w:hAnsi="Times New Roman" w:cs="Times New Roman"/>
          <w:sz w:val="28"/>
          <w:szCs w:val="28"/>
        </w:rPr>
        <w:t>утверждает перечни особо ценного движимого и иного имущества, передаваемого подведомственным муниципальным учреждениям (закрепленного за подведомственными муниципальными бюджетными и автономными учреждениями) в соответствии с законодательством Российской Федерации,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</w:t>
      </w:r>
      <w:r w:rsidRPr="00AF32EC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06237C" w:rsidRPr="00AF32E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EC">
        <w:rPr>
          <w:rFonts w:ascii="Times New Roman" w:hAnsi="Times New Roman" w:cs="Times New Roman"/>
          <w:sz w:val="28"/>
          <w:szCs w:val="28"/>
        </w:rPr>
        <w:t>относит движимое имущество подведомственных бюджетных учреждений к особо ценному движимому имуществу;</w:t>
      </w:r>
    </w:p>
    <w:p w:rsidR="0006237C" w:rsidRPr="00AF32EC" w:rsidRDefault="0006237C" w:rsidP="0006237C">
      <w:pPr>
        <w:pStyle w:val="ConsPlusNormal"/>
        <w:widowControl w:val="0"/>
        <w:numPr>
          <w:ilvl w:val="2"/>
          <w:numId w:val="2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EC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</w:t>
      </w:r>
      <w:r w:rsidRPr="00AF32EC">
        <w:rPr>
          <w:rFonts w:ascii="Times New Roman" w:hAnsi="Times New Roman" w:cs="Times New Roman"/>
          <w:bCs/>
          <w:sz w:val="28"/>
          <w:szCs w:val="28"/>
        </w:rPr>
        <w:t xml:space="preserve"> в пределах функций, отнесенных к Управлению.</w:t>
      </w:r>
    </w:p>
    <w:p w:rsidR="0006237C" w:rsidRPr="007B45DB" w:rsidRDefault="0006237C" w:rsidP="0006237C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5.4. </w:t>
      </w:r>
      <w:r w:rsidRPr="008B29CA">
        <w:rPr>
          <w:bCs/>
          <w:szCs w:val="28"/>
        </w:rPr>
        <w:t xml:space="preserve">В случае временного отсутствия начальника Управления его обязанности </w:t>
      </w:r>
      <w:r>
        <w:rPr>
          <w:bCs/>
          <w:szCs w:val="28"/>
        </w:rPr>
        <w:t xml:space="preserve">исполняет </w:t>
      </w:r>
      <w:r w:rsidRPr="007B45DB">
        <w:rPr>
          <w:szCs w:val="28"/>
        </w:rPr>
        <w:t>один из заместителей, а в случае их отсутствия - один и</w:t>
      </w:r>
      <w:r>
        <w:rPr>
          <w:szCs w:val="28"/>
        </w:rPr>
        <w:t>з начальников отдела Управления</w:t>
      </w:r>
      <w:r w:rsidRPr="007B45DB">
        <w:rPr>
          <w:szCs w:val="28"/>
        </w:rPr>
        <w:t>.</w:t>
      </w:r>
    </w:p>
    <w:p w:rsidR="0006237C" w:rsidRPr="00926B81" w:rsidRDefault="0006237C" w:rsidP="0006237C">
      <w:pPr>
        <w:pStyle w:val="ConsPlusNormal"/>
        <w:tabs>
          <w:tab w:val="left" w:pos="15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AF779A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79A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06237C" w:rsidRPr="00D06C96" w:rsidRDefault="0006237C" w:rsidP="0006237C">
      <w:pPr>
        <w:pStyle w:val="ConsPlusNormal"/>
        <w:tabs>
          <w:tab w:val="left" w:pos="284"/>
        </w:tabs>
        <w:spacing w:before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B81">
        <w:rPr>
          <w:rFonts w:ascii="Times New Roman" w:hAnsi="Times New Roman" w:cs="Times New Roman"/>
          <w:sz w:val="28"/>
          <w:szCs w:val="28"/>
        </w:rPr>
        <w:t xml:space="preserve">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Законом о муниципальной службе в РФ</w:t>
      </w:r>
      <w:r w:rsidRPr="00926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F">
        <w:rPr>
          <w:rFonts w:ascii="Times New Roman" w:hAnsi="Times New Roman" w:cs="Times New Roman"/>
          <w:sz w:val="28"/>
          <w:szCs w:val="28"/>
        </w:rPr>
        <w:t>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Закон о муниципальной службе в РФ.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CC2">
        <w:rPr>
          <w:rFonts w:ascii="Times New Roman" w:hAnsi="Times New Roman" w:cs="Times New Roman"/>
          <w:sz w:val="28"/>
          <w:szCs w:val="28"/>
        </w:rPr>
        <w:t xml:space="preserve">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1" w:history="1">
        <w:r w:rsidRPr="00560C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0CC2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</w:t>
      </w:r>
      <w:proofErr w:type="gramEnd"/>
      <w:r w:rsidRPr="00560CC2">
        <w:rPr>
          <w:rFonts w:ascii="Times New Roman" w:hAnsi="Times New Roman" w:cs="Times New Roman"/>
          <w:sz w:val="28"/>
          <w:szCs w:val="28"/>
        </w:rPr>
        <w:t xml:space="preserve">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CC2">
        <w:rPr>
          <w:rFonts w:ascii="Times New Roman" w:hAnsi="Times New Roman" w:cs="Times New Roman"/>
          <w:sz w:val="28"/>
          <w:szCs w:val="28"/>
        </w:rPr>
        <w:t xml:space="preserve">Начальник и работники Управления несут ответственность за нарушение положений </w:t>
      </w:r>
      <w:hyperlink r:id="rId12" w:history="1">
        <w:r w:rsidRPr="00560CC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60CC2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</w:t>
      </w:r>
      <w:r>
        <w:rPr>
          <w:rFonts w:ascii="Times New Roman" w:hAnsi="Times New Roman" w:cs="Times New Roman"/>
          <w:sz w:val="28"/>
          <w:szCs w:val="28"/>
        </w:rPr>
        <w:t>альных служащих администрации.</w:t>
      </w:r>
    </w:p>
    <w:p w:rsidR="0006237C" w:rsidRPr="00F43461" w:rsidRDefault="0006237C" w:rsidP="0006237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AF779A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23"/>
      <w:bookmarkStart w:id="5" w:name="Par131"/>
      <w:bookmarkStart w:id="6" w:name="Par162"/>
      <w:bookmarkEnd w:id="4"/>
      <w:bookmarkEnd w:id="5"/>
      <w:bookmarkEnd w:id="6"/>
      <w:r w:rsidRPr="00AF779A">
        <w:rPr>
          <w:rFonts w:ascii="Times New Roman" w:hAnsi="Times New Roman" w:cs="Times New Roman"/>
          <w:b/>
          <w:sz w:val="28"/>
          <w:szCs w:val="28"/>
        </w:rPr>
        <w:t>Взаимоотношения и связи Управления</w:t>
      </w: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94607">
        <w:rPr>
          <w:rFonts w:ascii="Times New Roman" w:hAnsi="Times New Roman" w:cs="Times New Roman"/>
          <w:sz w:val="28"/>
          <w:szCs w:val="28"/>
        </w:rPr>
        <w:t>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Pr="00AF779A" w:rsidRDefault="0006237C" w:rsidP="0006237C">
      <w:pPr>
        <w:pStyle w:val="ConsPlusNormal"/>
        <w:tabs>
          <w:tab w:val="left" w:pos="284"/>
        </w:tabs>
        <w:spacing w:before="120" w:after="120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37C" w:rsidRPr="00AF779A" w:rsidRDefault="0006237C" w:rsidP="0006237C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79A">
        <w:rPr>
          <w:rFonts w:ascii="Times New Roman" w:hAnsi="Times New Roman" w:cs="Times New Roman"/>
          <w:b/>
          <w:sz w:val="28"/>
          <w:szCs w:val="28"/>
        </w:rPr>
        <w:t>Контроль и проверка деятельности Управления</w:t>
      </w: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4607">
        <w:rPr>
          <w:rFonts w:ascii="Times New Roman" w:hAnsi="Times New Roman" w:cs="Times New Roman"/>
          <w:sz w:val="28"/>
          <w:szCs w:val="28"/>
        </w:rP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37C" w:rsidRDefault="0006237C" w:rsidP="0006237C">
      <w:pPr>
        <w:pStyle w:val="ConsPlusNormal"/>
        <w:tabs>
          <w:tab w:val="left" w:pos="284"/>
        </w:tabs>
        <w:spacing w:before="120" w:after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Pr="00AF779A" w:rsidRDefault="0006237C" w:rsidP="00B00BCA">
      <w:pPr>
        <w:pStyle w:val="ConsPlusNormal"/>
        <w:widowControl w:val="0"/>
        <w:numPr>
          <w:ilvl w:val="0"/>
          <w:numId w:val="26"/>
        </w:numPr>
        <w:tabs>
          <w:tab w:val="left" w:pos="113"/>
          <w:tab w:val="left" w:pos="170"/>
          <w:tab w:val="left" w:pos="284"/>
          <w:tab w:val="left" w:pos="3828"/>
          <w:tab w:val="left" w:pos="4253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79A">
        <w:rPr>
          <w:rFonts w:ascii="Times New Roman" w:hAnsi="Times New Roman" w:cs="Times New Roman"/>
          <w:b/>
          <w:sz w:val="28"/>
          <w:szCs w:val="28"/>
        </w:rPr>
        <w:t>Имущество и финансы Управления</w:t>
      </w:r>
    </w:p>
    <w:p w:rsidR="0006237C" w:rsidRPr="00926B81" w:rsidRDefault="0006237C" w:rsidP="0006237C">
      <w:pPr>
        <w:pStyle w:val="ConsPlusNormal"/>
        <w:tabs>
          <w:tab w:val="left" w:pos="284"/>
        </w:tabs>
        <w:spacing w:before="120" w:after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345">
        <w:rPr>
          <w:rFonts w:ascii="Times New Roman" w:hAnsi="Times New Roman" w:cs="Times New Roman"/>
          <w:sz w:val="28"/>
          <w:szCs w:val="28"/>
        </w:rPr>
        <w:t>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:rsidR="0006237C" w:rsidRPr="00401897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897">
        <w:rPr>
          <w:rFonts w:ascii="Times New Roman" w:hAnsi="Times New Roman" w:cs="Times New Roman"/>
          <w:sz w:val="28"/>
          <w:szCs w:val="28"/>
        </w:rPr>
        <w:t>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345">
        <w:rPr>
          <w:rFonts w:ascii="Times New Roman" w:hAnsi="Times New Roman" w:cs="Times New Roman"/>
          <w:sz w:val="28"/>
          <w:szCs w:val="28"/>
        </w:rPr>
        <w:t>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06237C" w:rsidRDefault="0006237C" w:rsidP="0006237C">
      <w:pPr>
        <w:pStyle w:val="ConsPlusNormal"/>
        <w:widowControl w:val="0"/>
        <w:numPr>
          <w:ilvl w:val="1"/>
          <w:numId w:val="26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345">
        <w:rPr>
          <w:rFonts w:ascii="Times New Roman" w:hAnsi="Times New Roman" w:cs="Times New Roman"/>
          <w:sz w:val="28"/>
          <w:szCs w:val="28"/>
        </w:rPr>
        <w:t>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37C" w:rsidRDefault="0006237C" w:rsidP="0006237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Pr="00AF779A" w:rsidRDefault="0006237C" w:rsidP="00B00BCA">
      <w:pPr>
        <w:pStyle w:val="ConsPlusNormal"/>
        <w:widowControl w:val="0"/>
        <w:numPr>
          <w:ilvl w:val="0"/>
          <w:numId w:val="26"/>
        </w:numPr>
        <w:tabs>
          <w:tab w:val="left" w:pos="1134"/>
          <w:tab w:val="left" w:pos="354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7" w:name="Par173"/>
      <w:bookmarkEnd w:id="7"/>
      <w:r w:rsidRPr="00AF779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6237C" w:rsidRPr="00926B81" w:rsidRDefault="0006237C" w:rsidP="0006237C">
      <w:pPr>
        <w:pStyle w:val="ConsPlusNormal"/>
        <w:tabs>
          <w:tab w:val="left" w:pos="284"/>
        </w:tabs>
        <w:spacing w:before="120" w:after="1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237C" w:rsidRPr="00F7374A" w:rsidRDefault="0006237C" w:rsidP="0006237C">
      <w:pPr>
        <w:pStyle w:val="ConsPlusNormal"/>
        <w:tabs>
          <w:tab w:val="left" w:pos="284"/>
        </w:tabs>
        <w:spacing w:before="120" w:after="12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74A">
        <w:rPr>
          <w:rFonts w:ascii="Times New Roman" w:hAnsi="Times New Roman" w:cs="Times New Roman"/>
          <w:sz w:val="28"/>
          <w:szCs w:val="28"/>
        </w:rPr>
        <w:t>Создание, реорганизация и ликвидация Управления осуществляются 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37C" w:rsidRDefault="0006237C" w:rsidP="0006237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7C" w:rsidRDefault="0006237C" w:rsidP="0006237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sectPr w:rsidR="0061196E" w:rsidSect="009C3447">
      <w:footerReference w:type="default" r:id="rId13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0F" w:rsidRDefault="00BE7E0F" w:rsidP="00DA5614">
      <w:r>
        <w:separator/>
      </w:r>
    </w:p>
  </w:endnote>
  <w:endnote w:type="continuationSeparator" w:id="0">
    <w:p w:rsidR="00BE7E0F" w:rsidRDefault="00BE7E0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651457"/>
      <w:docPartObj>
        <w:docPartGallery w:val="Page Numbers (Bottom of Page)"/>
        <w:docPartUnique/>
      </w:docPartObj>
    </w:sdtPr>
    <w:sdtEndPr/>
    <w:sdtContent>
      <w:p w:rsidR="009C3447" w:rsidRDefault="00580763">
        <w:pPr>
          <w:pStyle w:val="ae"/>
          <w:jc w:val="center"/>
        </w:pPr>
        <w:r>
          <w:fldChar w:fldCharType="begin"/>
        </w:r>
        <w:r w:rsidR="009C3447">
          <w:instrText>PAGE   \* MERGEFORMAT</w:instrText>
        </w:r>
        <w:r>
          <w:fldChar w:fldCharType="separate"/>
        </w:r>
        <w:r w:rsidR="006E4496">
          <w:rPr>
            <w:noProof/>
          </w:rPr>
          <w:t>2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0F" w:rsidRDefault="00BE7E0F" w:rsidP="00DA5614">
      <w:r>
        <w:separator/>
      </w:r>
    </w:p>
  </w:footnote>
  <w:footnote w:type="continuationSeparator" w:id="0">
    <w:p w:rsidR="00BE7E0F" w:rsidRDefault="00BE7E0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CBE1733"/>
    <w:multiLevelType w:val="multilevel"/>
    <w:tmpl w:val="2EBAE3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645051A"/>
    <w:multiLevelType w:val="multilevel"/>
    <w:tmpl w:val="8AF2CB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8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4"/>
  </w:num>
  <w:num w:numId="10">
    <w:abstractNumId w:val="22"/>
  </w:num>
  <w:num w:numId="11">
    <w:abstractNumId w:val="5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0"/>
  </w:num>
  <w:num w:numId="24">
    <w:abstractNumId w:val="17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237C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E550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16F5"/>
    <w:rsid w:val="003131FA"/>
    <w:rsid w:val="003266FA"/>
    <w:rsid w:val="00327466"/>
    <w:rsid w:val="00332E76"/>
    <w:rsid w:val="003354D2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64B7"/>
    <w:rsid w:val="00417BA7"/>
    <w:rsid w:val="00420604"/>
    <w:rsid w:val="004206FE"/>
    <w:rsid w:val="00421CC6"/>
    <w:rsid w:val="00427371"/>
    <w:rsid w:val="0043288F"/>
    <w:rsid w:val="0043321D"/>
    <w:rsid w:val="0043515D"/>
    <w:rsid w:val="004372DE"/>
    <w:rsid w:val="004379A0"/>
    <w:rsid w:val="00445E73"/>
    <w:rsid w:val="00456665"/>
    <w:rsid w:val="00456A14"/>
    <w:rsid w:val="00460127"/>
    <w:rsid w:val="004637BA"/>
    <w:rsid w:val="00470AFA"/>
    <w:rsid w:val="0048284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2FAE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6637F"/>
    <w:rsid w:val="00570A9A"/>
    <w:rsid w:val="00573AC7"/>
    <w:rsid w:val="00574AAB"/>
    <w:rsid w:val="00580763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5F702F"/>
    <w:rsid w:val="00604533"/>
    <w:rsid w:val="0061196E"/>
    <w:rsid w:val="00612527"/>
    <w:rsid w:val="00624AD1"/>
    <w:rsid w:val="0063488E"/>
    <w:rsid w:val="00646C78"/>
    <w:rsid w:val="006561B7"/>
    <w:rsid w:val="00664759"/>
    <w:rsid w:val="00666B4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4496"/>
    <w:rsid w:val="006F406E"/>
    <w:rsid w:val="007002DC"/>
    <w:rsid w:val="0070042E"/>
    <w:rsid w:val="00706813"/>
    <w:rsid w:val="0071162B"/>
    <w:rsid w:val="00713511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2D9F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BCA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E7E0F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0C1F"/>
    <w:rsid w:val="00D61C32"/>
    <w:rsid w:val="00D6395D"/>
    <w:rsid w:val="00D6528C"/>
    <w:rsid w:val="00D66561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665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0A49"/>
    <w:rsid w:val="00F11497"/>
    <w:rsid w:val="00F11679"/>
    <w:rsid w:val="00F16712"/>
    <w:rsid w:val="00F17172"/>
    <w:rsid w:val="00F333C0"/>
    <w:rsid w:val="00F35C94"/>
    <w:rsid w:val="00F361DC"/>
    <w:rsid w:val="00F41941"/>
    <w:rsid w:val="00F43785"/>
    <w:rsid w:val="00F44F4C"/>
    <w:rsid w:val="00F469DA"/>
    <w:rsid w:val="00F50855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DDF712DCD84254F8F80FA95EEB81C29CCF65643843906AF41D914C4327A734E96A472D5164CC705A157DAAF8EA4DC4404E0ECBF40144BC4FDE1C30k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DDF712DCD84254F8F811A44887DCC990C5386C34419939A142CA11142EAD63BC254663146ED3705C0B7EADF13BkC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D4E2-6B77-42DE-B0CB-7A36885E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17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</cp:revision>
  <cp:lastPrinted>2022-11-30T05:10:00Z</cp:lastPrinted>
  <dcterms:created xsi:type="dcterms:W3CDTF">2022-11-30T09:22:00Z</dcterms:created>
  <dcterms:modified xsi:type="dcterms:W3CDTF">2022-11-30T09:22:00Z</dcterms:modified>
</cp:coreProperties>
</file>